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D2499D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46870A10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6</w:t>
            </w:r>
            <w:r w:rsidR="00421404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4AB767C" w:rsidR="009F7F72" w:rsidRPr="009F7F72" w:rsidRDefault="005E733D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01B0FC8E" w:rsidR="009F7F72" w:rsidRPr="00F3476D" w:rsidRDefault="006D4C18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Del </w:t>
            </w:r>
            <w:r w:rsidR="00711F07">
              <w:rPr>
                <w:b/>
                <w:bCs/>
                <w:sz w:val="36"/>
                <w:szCs w:val="36"/>
              </w:rPr>
              <w:t>S</w:t>
            </w:r>
            <w:r>
              <w:rPr>
                <w:b/>
                <w:bCs/>
                <w:sz w:val="36"/>
                <w:szCs w:val="36"/>
              </w:rPr>
              <w:t xml:space="preserve">istema </w:t>
            </w:r>
            <w:r w:rsidR="00711F07">
              <w:rPr>
                <w:b/>
                <w:bCs/>
                <w:sz w:val="36"/>
                <w:szCs w:val="36"/>
              </w:rPr>
              <w:t>S</w:t>
            </w:r>
            <w:r>
              <w:rPr>
                <w:b/>
                <w:bCs/>
                <w:sz w:val="36"/>
                <w:szCs w:val="36"/>
              </w:rPr>
              <w:t>olar a la atmósfera terrestre</w:t>
            </w:r>
            <w:r w:rsidR="00A73593">
              <w:rPr>
                <w:b/>
                <w:bCs/>
                <w:sz w:val="36"/>
                <w:szCs w:val="36"/>
              </w:rPr>
              <w:t xml:space="preserve">: </w:t>
            </w:r>
            <w:r w:rsidR="00A73593" w:rsidRPr="00A73593">
              <w:rPr>
                <w:b/>
                <w:bCs/>
                <w:kern w:val="0"/>
                <w:sz w:val="36"/>
                <w:szCs w:val="36"/>
              </w:rPr>
              <w:t>un viaje por el conocimiento de los gases atmosféricos y su importancia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79275535" w:rsidR="0096719D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</w:t>
      </w:r>
      <w:r w:rsidR="0096719D">
        <w:rPr>
          <w:b/>
          <w:bCs/>
        </w:rPr>
        <w:t>encerrando la letra de la respuesta correcta</w:t>
      </w:r>
      <w:r w:rsidR="004D2D87">
        <w:rPr>
          <w:b/>
          <w:bCs/>
        </w:rPr>
        <w:t>.</w:t>
      </w:r>
    </w:p>
    <w:p w14:paraId="093E4B7F" w14:textId="5DED5E65" w:rsidR="00137501" w:rsidRPr="0036424E" w:rsidRDefault="00137501" w:rsidP="00137501">
      <w:pPr>
        <w:autoSpaceDE w:val="0"/>
        <w:autoSpaceDN w:val="0"/>
        <w:adjustRightInd w:val="0"/>
        <w:rPr>
          <w:b/>
          <w:bCs/>
        </w:rPr>
      </w:pPr>
    </w:p>
    <w:p w14:paraId="1CBF69E4" w14:textId="340F9EEB" w:rsidR="00702662" w:rsidRPr="006C5373" w:rsidRDefault="0031344D" w:rsidP="00FD4C50">
      <w:pPr>
        <w:pStyle w:val="Prrafodelista"/>
        <w:numPr>
          <w:ilvl w:val="0"/>
          <w:numId w:val="27"/>
        </w:numPr>
        <w:tabs>
          <w:tab w:val="left" w:pos="284"/>
        </w:tabs>
        <w:ind w:left="0" w:firstLine="0"/>
      </w:pPr>
      <w:r w:rsidRPr="006C5373">
        <w:t>¿Qué es la atmósfera?</w:t>
      </w:r>
    </w:p>
    <w:p w14:paraId="56507EA1" w14:textId="59454849" w:rsidR="00FD4C50" w:rsidRPr="006C5373" w:rsidRDefault="00FD4C50" w:rsidP="00D644C8">
      <w:pPr>
        <w:jc w:val="both"/>
      </w:pPr>
      <w:r w:rsidRPr="006C5373">
        <w:t>a)</w:t>
      </w:r>
      <w:r w:rsidR="00D644C8" w:rsidRPr="006C5373">
        <w:t xml:space="preserve"> Una capa sólida compuesta por rocas y minerales que envuelve a la Tierra y que forma una barrera física contra los meteoritos.</w:t>
      </w:r>
    </w:p>
    <w:p w14:paraId="19EFA551" w14:textId="37910009" w:rsidR="00FD4C50" w:rsidRPr="006C5373" w:rsidRDefault="00FD4C50" w:rsidP="00D644C8">
      <w:pPr>
        <w:jc w:val="both"/>
      </w:pPr>
      <w:r w:rsidRPr="006C5373">
        <w:t>b)</w:t>
      </w:r>
      <w:r w:rsidR="00D644C8" w:rsidRPr="006C5373">
        <w:t xml:space="preserve"> Una capa de polvo y partículas suspendidas en el espacio que se acumulan alrededor del planeta.</w:t>
      </w:r>
    </w:p>
    <w:p w14:paraId="0986CBC8" w14:textId="181E60C1" w:rsidR="00FD4C50" w:rsidRPr="006C5373" w:rsidRDefault="00FD4C50" w:rsidP="00D644C8">
      <w:pPr>
        <w:autoSpaceDE w:val="0"/>
        <w:autoSpaceDN w:val="0"/>
        <w:adjustRightInd w:val="0"/>
        <w:jc w:val="both"/>
      </w:pPr>
      <w:r w:rsidRPr="006C5373">
        <w:t xml:space="preserve">c) </w:t>
      </w:r>
      <w:r w:rsidR="00D644C8" w:rsidRPr="006C5373">
        <w:rPr>
          <w:kern w:val="0"/>
          <w:lang w:val="es-MX"/>
        </w:rPr>
        <w:t>U</w:t>
      </w:r>
      <w:r w:rsidRPr="006C5373">
        <w:rPr>
          <w:kern w:val="0"/>
          <w:lang w:val="es-MX"/>
        </w:rPr>
        <w:t>na capa concentrada de gases que se mantienen alrededor de un planeta por la fuerza de gravedad.</w:t>
      </w:r>
    </w:p>
    <w:p w14:paraId="6E6BF9E6" w14:textId="56F95276" w:rsidR="00FD4C50" w:rsidRPr="006C5373" w:rsidRDefault="00FD4C50" w:rsidP="00D644C8">
      <w:pPr>
        <w:jc w:val="both"/>
      </w:pPr>
      <w:r w:rsidRPr="006C5373">
        <w:t>d)</w:t>
      </w:r>
      <w:r w:rsidR="00D644C8" w:rsidRPr="006C5373">
        <w:t xml:space="preserve"> </w:t>
      </w:r>
      <w:r w:rsidR="00FA3CF8" w:rsidRPr="006C5373">
        <w:t>Capa</w:t>
      </w:r>
      <w:r w:rsidR="00D644C8" w:rsidRPr="006C5373">
        <w:t xml:space="preserve"> líquida formada por </w:t>
      </w:r>
      <w:r w:rsidR="00FA3CF8" w:rsidRPr="006C5373">
        <w:t xml:space="preserve">los </w:t>
      </w:r>
      <w:r w:rsidR="00D644C8" w:rsidRPr="006C5373">
        <w:t>océanos y mares que cubre la mayor parte de la superficie terrestre.</w:t>
      </w:r>
    </w:p>
    <w:p w14:paraId="2F92BAAA" w14:textId="425EEF7D" w:rsidR="00FD4C50" w:rsidRPr="006C5373" w:rsidRDefault="00FD4C50" w:rsidP="00FD4C50">
      <w:pPr>
        <w:pStyle w:val="Prrafodelista"/>
      </w:pPr>
    </w:p>
    <w:p w14:paraId="1216D3F6" w14:textId="11CE9718" w:rsidR="00FD4C50" w:rsidRPr="006C5373" w:rsidRDefault="00FD4C50" w:rsidP="00FD4C50">
      <w:r w:rsidRPr="006C5373">
        <w:t>2. Principales componentes de la atmósfera terrestre.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FD4C50" w:rsidRPr="006C5373" w14:paraId="50D957C2" w14:textId="77777777" w:rsidTr="001244F6">
        <w:tc>
          <w:tcPr>
            <w:tcW w:w="5122" w:type="dxa"/>
          </w:tcPr>
          <w:p w14:paraId="43865A8B" w14:textId="4C0E91F1" w:rsidR="00FD4C50" w:rsidRPr="006C5373" w:rsidRDefault="00FD4C50" w:rsidP="00D644C8">
            <w:pPr>
              <w:ind w:left="-114"/>
            </w:pPr>
            <w:r w:rsidRPr="006C5373">
              <w:t>a) Nitrógeno y oxígeno</w:t>
            </w:r>
            <w:r w:rsidR="00386FA0">
              <w:t>.</w:t>
            </w:r>
          </w:p>
        </w:tc>
        <w:tc>
          <w:tcPr>
            <w:tcW w:w="5123" w:type="dxa"/>
          </w:tcPr>
          <w:p w14:paraId="144C5EB1" w14:textId="66A2324B" w:rsidR="00FD4C50" w:rsidRPr="006C5373" w:rsidRDefault="00FD4C50" w:rsidP="00FD4C50">
            <w:r w:rsidRPr="006C5373">
              <w:t xml:space="preserve">c) </w:t>
            </w:r>
            <w:r w:rsidR="00D644C8" w:rsidRPr="006C5373">
              <w:t>Polvo cósmico y oxígeno</w:t>
            </w:r>
            <w:r w:rsidR="00386FA0">
              <w:t>.</w:t>
            </w:r>
          </w:p>
        </w:tc>
      </w:tr>
      <w:tr w:rsidR="00FD4C50" w:rsidRPr="006C5373" w14:paraId="215F0CCB" w14:textId="77777777" w:rsidTr="001244F6">
        <w:tc>
          <w:tcPr>
            <w:tcW w:w="5122" w:type="dxa"/>
          </w:tcPr>
          <w:p w14:paraId="3D0894CE" w14:textId="66019AF2" w:rsidR="00FD4C50" w:rsidRPr="006C5373" w:rsidRDefault="00FD4C50" w:rsidP="00D644C8">
            <w:pPr>
              <w:ind w:left="-114"/>
            </w:pPr>
            <w:r w:rsidRPr="006C5373">
              <w:t xml:space="preserve">b) </w:t>
            </w:r>
            <w:r w:rsidR="00D644C8" w:rsidRPr="006C5373">
              <w:t>Helio e hidrógeno</w:t>
            </w:r>
            <w:r w:rsidR="00386FA0">
              <w:t>.</w:t>
            </w:r>
          </w:p>
        </w:tc>
        <w:tc>
          <w:tcPr>
            <w:tcW w:w="5123" w:type="dxa"/>
          </w:tcPr>
          <w:p w14:paraId="0D4168D3" w14:textId="7770552A" w:rsidR="00FD4C50" w:rsidRPr="006C5373" w:rsidRDefault="00FD4C50" w:rsidP="00FD4C50">
            <w:r w:rsidRPr="006C5373">
              <w:t xml:space="preserve">d) </w:t>
            </w:r>
            <w:r w:rsidR="00D644C8" w:rsidRPr="006C5373">
              <w:t>Dióxido de carbono y magma</w:t>
            </w:r>
            <w:r w:rsidR="00386FA0">
              <w:t>.</w:t>
            </w:r>
          </w:p>
        </w:tc>
      </w:tr>
    </w:tbl>
    <w:p w14:paraId="2AF58B31" w14:textId="77777777" w:rsidR="0031344D" w:rsidRPr="006C5373" w:rsidRDefault="0031344D" w:rsidP="00FD4C50"/>
    <w:p w14:paraId="2CB038AE" w14:textId="4501ECA7" w:rsidR="00702662" w:rsidRPr="006C5373" w:rsidRDefault="00FD4C50" w:rsidP="00FD4C50">
      <w:r w:rsidRPr="006C5373">
        <w:t xml:space="preserve">3. Gas </w:t>
      </w:r>
      <w:r w:rsidR="00AE5123" w:rsidRPr="006C5373">
        <w:t>que ocupa el 78% de la atm</w:t>
      </w:r>
      <w:r w:rsidRPr="006C5373">
        <w:t xml:space="preserve">ósfera </w:t>
      </w:r>
      <w:r w:rsidR="001C48F0" w:rsidRPr="006C5373">
        <w:t>terrestre</w:t>
      </w:r>
      <w:r w:rsidR="00AE5123" w:rsidRPr="006C5373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FD4C50" w:rsidRPr="006C5373" w14:paraId="0A08B1FC" w14:textId="77777777" w:rsidTr="001244F6">
        <w:tc>
          <w:tcPr>
            <w:tcW w:w="5122" w:type="dxa"/>
          </w:tcPr>
          <w:p w14:paraId="5CED6C69" w14:textId="66133DDE" w:rsidR="00FD4C50" w:rsidRPr="006C5373" w:rsidRDefault="00FD4C50" w:rsidP="00D644C8">
            <w:pPr>
              <w:ind w:left="-114"/>
            </w:pPr>
            <w:r w:rsidRPr="006C5373">
              <w:t>a)</w:t>
            </w:r>
            <w:r w:rsidR="00D644C8" w:rsidRPr="006C5373">
              <w:t xml:space="preserve"> Helio</w:t>
            </w:r>
          </w:p>
        </w:tc>
        <w:tc>
          <w:tcPr>
            <w:tcW w:w="5123" w:type="dxa"/>
          </w:tcPr>
          <w:p w14:paraId="1B64EDEF" w14:textId="0D1657AE" w:rsidR="00FD4C50" w:rsidRPr="006C5373" w:rsidRDefault="00FD4C50" w:rsidP="000D0197">
            <w:r w:rsidRPr="006C5373">
              <w:t>c) Oxígeno</w:t>
            </w:r>
          </w:p>
        </w:tc>
      </w:tr>
      <w:tr w:rsidR="00FD4C50" w:rsidRPr="006C5373" w14:paraId="13F9EE12" w14:textId="77777777" w:rsidTr="001244F6">
        <w:tc>
          <w:tcPr>
            <w:tcW w:w="5122" w:type="dxa"/>
          </w:tcPr>
          <w:p w14:paraId="0AA0C0F4" w14:textId="2D2E58D9" w:rsidR="00FD4C50" w:rsidRPr="006C5373" w:rsidRDefault="00FD4C50" w:rsidP="00D644C8">
            <w:pPr>
              <w:ind w:left="-114"/>
            </w:pPr>
            <w:r w:rsidRPr="006C5373">
              <w:t>b) Nitrógeno</w:t>
            </w:r>
          </w:p>
        </w:tc>
        <w:tc>
          <w:tcPr>
            <w:tcW w:w="5123" w:type="dxa"/>
          </w:tcPr>
          <w:p w14:paraId="54171127" w14:textId="77777777" w:rsidR="00FD4C50" w:rsidRPr="006C5373" w:rsidRDefault="00FD4C50" w:rsidP="000D0197">
            <w:r w:rsidRPr="006C5373">
              <w:t>d) Dióxido de carbono</w:t>
            </w:r>
          </w:p>
        </w:tc>
      </w:tr>
    </w:tbl>
    <w:p w14:paraId="369B9527" w14:textId="77777777" w:rsidR="00FD4C50" w:rsidRPr="006C5373" w:rsidRDefault="00FD4C50" w:rsidP="00FD4C50"/>
    <w:p w14:paraId="17FB3428" w14:textId="48FA2BC6" w:rsidR="00FD4C50" w:rsidRPr="006C5373" w:rsidRDefault="00991953" w:rsidP="00D644C8">
      <w:pPr>
        <w:pStyle w:val="Prrafodelist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kern w:val="0"/>
          <w:lang w:val="es-MX"/>
        </w:rPr>
      </w:pPr>
      <w:r w:rsidRPr="006C5373">
        <w:rPr>
          <w:color w:val="000000"/>
          <w:kern w:val="0"/>
          <w:lang w:val="es-MX"/>
        </w:rPr>
        <w:t>Son f</w:t>
      </w:r>
      <w:r w:rsidR="00A73593" w:rsidRPr="006C5373">
        <w:rPr>
          <w:color w:val="000000"/>
          <w:kern w:val="0"/>
          <w:lang w:val="es-MX"/>
        </w:rPr>
        <w:t>unciones de la atmósfera</w:t>
      </w:r>
      <w:r w:rsidRPr="006C5373">
        <w:rPr>
          <w:color w:val="000000"/>
          <w:kern w:val="0"/>
          <w:lang w:val="es-MX"/>
        </w:rPr>
        <w:t xml:space="preserve"> terrestre</w:t>
      </w:r>
      <w:r w:rsidR="00FD4C50" w:rsidRPr="006C5373">
        <w:rPr>
          <w:color w:val="000000"/>
          <w:kern w:val="0"/>
          <w:lang w:val="es-MX"/>
        </w:rPr>
        <w:t xml:space="preserve">, </w:t>
      </w:r>
      <w:r w:rsidR="00FD4C50" w:rsidRPr="00FD3FD3">
        <w:rPr>
          <w:b/>
          <w:bCs/>
          <w:color w:val="000000"/>
          <w:kern w:val="0"/>
          <w:u w:val="single"/>
          <w:lang w:val="es-MX"/>
        </w:rPr>
        <w:t>excepto</w:t>
      </w:r>
      <w:r w:rsidR="00FD4C50" w:rsidRPr="006C5373">
        <w:rPr>
          <w:b/>
          <w:bCs/>
          <w:color w:val="000000"/>
          <w:kern w:val="0"/>
          <w:lang w:val="es-MX"/>
        </w:rPr>
        <w:t>:</w:t>
      </w:r>
    </w:p>
    <w:p w14:paraId="2E2B0FF0" w14:textId="59D97EA3" w:rsidR="00A73593" w:rsidRPr="006C5373" w:rsidRDefault="00FD4C50" w:rsidP="00FD4C50">
      <w:pPr>
        <w:autoSpaceDE w:val="0"/>
        <w:autoSpaceDN w:val="0"/>
        <w:adjustRightInd w:val="0"/>
        <w:rPr>
          <w:kern w:val="0"/>
          <w:lang w:val="es-MX"/>
        </w:rPr>
      </w:pPr>
      <w:r w:rsidRPr="006C5373">
        <w:rPr>
          <w:color w:val="000000"/>
          <w:kern w:val="0"/>
          <w:lang w:val="es-MX"/>
        </w:rPr>
        <w:t>a)</w:t>
      </w:r>
      <w:r w:rsidRPr="006C5373">
        <w:rPr>
          <w:kern w:val="0"/>
          <w:lang w:val="es-MX"/>
        </w:rPr>
        <w:t xml:space="preserve"> P</w:t>
      </w:r>
      <w:r w:rsidR="00A73593" w:rsidRPr="006C5373">
        <w:rPr>
          <w:kern w:val="0"/>
          <w:lang w:val="es-MX"/>
        </w:rPr>
        <w:t>rotege al</w:t>
      </w:r>
      <w:r w:rsidRPr="006C5373">
        <w:rPr>
          <w:kern w:val="0"/>
          <w:lang w:val="es-MX"/>
        </w:rPr>
        <w:t xml:space="preserve"> </w:t>
      </w:r>
      <w:r w:rsidR="00A73593" w:rsidRPr="006C5373">
        <w:rPr>
          <w:kern w:val="0"/>
          <w:lang w:val="es-MX"/>
        </w:rPr>
        <w:t xml:space="preserve">planeta </w:t>
      </w:r>
      <w:r w:rsidRPr="006C5373">
        <w:rPr>
          <w:kern w:val="0"/>
          <w:lang w:val="es-MX"/>
        </w:rPr>
        <w:t>de los rayos solares.</w:t>
      </w:r>
    </w:p>
    <w:p w14:paraId="56C7E3B9" w14:textId="3EA490FE" w:rsidR="00FD4C50" w:rsidRPr="006C5373" w:rsidRDefault="00FD4C50" w:rsidP="00FD4C50">
      <w:pPr>
        <w:autoSpaceDE w:val="0"/>
        <w:autoSpaceDN w:val="0"/>
        <w:adjustRightInd w:val="0"/>
        <w:rPr>
          <w:kern w:val="0"/>
          <w:lang w:val="es-MX"/>
        </w:rPr>
      </w:pPr>
      <w:r w:rsidRPr="006C5373">
        <w:rPr>
          <w:kern w:val="0"/>
          <w:lang w:val="es-MX"/>
        </w:rPr>
        <w:t xml:space="preserve">b) </w:t>
      </w:r>
      <w:r w:rsidR="001244F6" w:rsidRPr="006C5373">
        <w:rPr>
          <w:kern w:val="0"/>
          <w:lang w:val="es-MX"/>
        </w:rPr>
        <w:t>Ayuda en la regulación de</w:t>
      </w:r>
      <w:r w:rsidRPr="006C5373">
        <w:rPr>
          <w:kern w:val="0"/>
          <w:lang w:val="es-MX"/>
        </w:rPr>
        <w:t>l clima en el planeta.</w:t>
      </w:r>
    </w:p>
    <w:p w14:paraId="246E4FE6" w14:textId="5EECF4AF" w:rsidR="00FD4C50" w:rsidRPr="006C5373" w:rsidRDefault="00FD4C50" w:rsidP="00FD4C50">
      <w:pPr>
        <w:autoSpaceDE w:val="0"/>
        <w:autoSpaceDN w:val="0"/>
        <w:adjustRightInd w:val="0"/>
        <w:rPr>
          <w:kern w:val="0"/>
          <w:lang w:val="es-MX"/>
        </w:rPr>
      </w:pPr>
      <w:r w:rsidRPr="006C5373">
        <w:rPr>
          <w:kern w:val="0"/>
          <w:lang w:val="es-MX"/>
        </w:rPr>
        <w:t>c)</w:t>
      </w:r>
      <w:r w:rsidR="00D644C8" w:rsidRPr="006C5373">
        <w:rPr>
          <w:kern w:val="0"/>
          <w:lang w:val="es-MX"/>
        </w:rPr>
        <w:t xml:space="preserve"> Produce minerales y energía geotérmica.</w:t>
      </w:r>
    </w:p>
    <w:p w14:paraId="53085F18" w14:textId="09066344" w:rsidR="00FD4C50" w:rsidRPr="006C5373" w:rsidRDefault="00FD4C50" w:rsidP="00FD4C50">
      <w:pPr>
        <w:autoSpaceDE w:val="0"/>
        <w:autoSpaceDN w:val="0"/>
        <w:adjustRightInd w:val="0"/>
        <w:rPr>
          <w:kern w:val="0"/>
          <w:lang w:val="es-MX"/>
        </w:rPr>
      </w:pPr>
      <w:r w:rsidRPr="006C5373">
        <w:rPr>
          <w:kern w:val="0"/>
          <w:lang w:val="es-MX"/>
        </w:rPr>
        <w:t>d)</w:t>
      </w:r>
      <w:r w:rsidR="00D644C8" w:rsidRPr="006C5373">
        <w:rPr>
          <w:kern w:val="0"/>
          <w:lang w:val="es-MX"/>
        </w:rPr>
        <w:t xml:space="preserve"> Proporciona oxígeno para la respiración.</w:t>
      </w:r>
    </w:p>
    <w:p w14:paraId="7D33980B" w14:textId="5077AFB3" w:rsidR="000F492F" w:rsidRPr="006C5373" w:rsidRDefault="002B02F1" w:rsidP="00931081">
      <w:pPr>
        <w:autoSpaceDE w:val="0"/>
        <w:autoSpaceDN w:val="0"/>
        <w:adjustRightInd w:val="0"/>
        <w:jc w:val="both"/>
        <w:rPr>
          <w:b/>
          <w:bCs/>
        </w:rPr>
      </w:pPr>
      <w:r w:rsidRPr="006C5373">
        <w:rPr>
          <w:b/>
          <w:bCs/>
        </w:rPr>
        <w:lastRenderedPageBreak/>
        <w:t>Analiza la siguiente situación y responde la pregunta 5.</w:t>
      </w:r>
    </w:p>
    <w:p w14:paraId="5E8C6022" w14:textId="77777777" w:rsidR="000F492F" w:rsidRPr="006C5373" w:rsidRDefault="000F492F" w:rsidP="00931081">
      <w:pPr>
        <w:autoSpaceDE w:val="0"/>
        <w:autoSpaceDN w:val="0"/>
        <w:adjustRightInd w:val="0"/>
        <w:jc w:val="both"/>
      </w:pPr>
    </w:p>
    <w:p w14:paraId="7C982671" w14:textId="5A3D5004" w:rsidR="00657F04" w:rsidRPr="006C5373" w:rsidRDefault="005C59BC" w:rsidP="00931081">
      <w:pPr>
        <w:autoSpaceDE w:val="0"/>
        <w:autoSpaceDN w:val="0"/>
        <w:adjustRightInd w:val="0"/>
        <w:jc w:val="both"/>
      </w:pPr>
      <w:r w:rsidRPr="006C5373">
        <w:t>5</w:t>
      </w:r>
      <w:r w:rsidR="00FD4C50" w:rsidRPr="006C5373">
        <w:t xml:space="preserve">. </w:t>
      </w:r>
      <w:r w:rsidR="00657F04" w:rsidRPr="006C5373">
        <w:rPr>
          <w:i/>
          <w:iCs/>
        </w:rPr>
        <w:t>“</w:t>
      </w:r>
      <w:r w:rsidR="00B60E31" w:rsidRPr="006C5373">
        <w:rPr>
          <w:i/>
          <w:iCs/>
        </w:rPr>
        <w:t>Un estudiante de sexto grado realiza un experimento</w:t>
      </w:r>
      <w:r w:rsidR="00657F04" w:rsidRPr="006C5373">
        <w:rPr>
          <w:i/>
          <w:iCs/>
        </w:rPr>
        <w:t>: i</w:t>
      </w:r>
      <w:r w:rsidR="00B60E31" w:rsidRPr="006C5373">
        <w:rPr>
          <w:i/>
          <w:iCs/>
        </w:rPr>
        <w:t>nfla un globo y luego lo pesa en una balanza</w:t>
      </w:r>
      <w:r w:rsidR="00657F04" w:rsidRPr="006C5373">
        <w:rPr>
          <w:i/>
          <w:iCs/>
        </w:rPr>
        <w:t>; d</w:t>
      </w:r>
      <w:r w:rsidR="00B60E31" w:rsidRPr="006C5373">
        <w:rPr>
          <w:i/>
          <w:iCs/>
        </w:rPr>
        <w:t>espués saca un poco más de aire del globo inflado y lo pesa de nuevo observando que ahora su peso es menor</w:t>
      </w:r>
      <w:r w:rsidR="00657F04" w:rsidRPr="006C5373">
        <w:rPr>
          <w:i/>
          <w:iCs/>
        </w:rPr>
        <w:t>”</w:t>
      </w:r>
      <w:r w:rsidR="00B60E31" w:rsidRPr="006C5373">
        <w:rPr>
          <w:i/>
          <w:iCs/>
        </w:rPr>
        <w:t>.</w:t>
      </w:r>
      <w:r w:rsidR="00B60E31" w:rsidRPr="006C5373">
        <w:t xml:space="preserve"> </w:t>
      </w:r>
    </w:p>
    <w:p w14:paraId="2BF2A16A" w14:textId="378B7870" w:rsidR="00B60E31" w:rsidRPr="006C5373" w:rsidRDefault="00B60E31" w:rsidP="00931081">
      <w:pPr>
        <w:autoSpaceDE w:val="0"/>
        <w:autoSpaceDN w:val="0"/>
        <w:adjustRightInd w:val="0"/>
        <w:jc w:val="both"/>
      </w:pPr>
      <w:r w:rsidRPr="006C5373">
        <w:t xml:space="preserve">De acuerdo al experimento anterior, ¿cuál de las siguientes afirmaciones es </w:t>
      </w:r>
      <w:r w:rsidRPr="00DA3AB2">
        <w:rPr>
          <w:b/>
          <w:bCs/>
          <w:u w:val="single"/>
        </w:rPr>
        <w:t>verdadera</w:t>
      </w:r>
      <w:r w:rsidRPr="006C5373">
        <w:t>?</w:t>
      </w:r>
    </w:p>
    <w:p w14:paraId="48B4875B" w14:textId="5F0EA09B" w:rsidR="00577582" w:rsidRPr="006C5373" w:rsidRDefault="00577582" w:rsidP="00931081">
      <w:pPr>
        <w:autoSpaceDE w:val="0"/>
        <w:autoSpaceDN w:val="0"/>
        <w:adjustRightInd w:val="0"/>
        <w:jc w:val="both"/>
      </w:pPr>
      <w:r w:rsidRPr="006C5373">
        <w:t>a)</w:t>
      </w:r>
      <w:r w:rsidR="00157247" w:rsidRPr="006C5373">
        <w:t xml:space="preserve"> </w:t>
      </w:r>
      <w:r w:rsidR="00B60E31" w:rsidRPr="006C5373">
        <w:t>El aire dentro del globo no tiene masa</w:t>
      </w:r>
      <w:r w:rsidR="00C84CAE" w:rsidRPr="006C5373">
        <w:t>. L</w:t>
      </w:r>
      <w:r w:rsidR="00B60E31" w:rsidRPr="006C5373">
        <w:t>o que provoca que el peso sea menor es el material del que está hecho el globo.</w:t>
      </w:r>
    </w:p>
    <w:p w14:paraId="082BF71B" w14:textId="54BD5B07" w:rsidR="00577582" w:rsidRPr="006C5373" w:rsidRDefault="00657F04" w:rsidP="00931081">
      <w:pPr>
        <w:autoSpaceDE w:val="0"/>
        <w:autoSpaceDN w:val="0"/>
        <w:adjustRightInd w:val="0"/>
        <w:jc w:val="both"/>
      </w:pPr>
      <w:r w:rsidRPr="006C5373">
        <w:t>b</w:t>
      </w:r>
      <w:r w:rsidR="00577582" w:rsidRPr="006C5373">
        <w:t>)</w:t>
      </w:r>
      <w:r w:rsidR="00CC2D26" w:rsidRPr="006C5373">
        <w:t xml:space="preserve"> </w:t>
      </w:r>
      <w:r w:rsidR="00B60E31" w:rsidRPr="006C5373">
        <w:t xml:space="preserve">El </w:t>
      </w:r>
      <w:r w:rsidR="00931081" w:rsidRPr="006C5373">
        <w:t>globo desinflado registra un peso menor</w:t>
      </w:r>
      <w:r w:rsidR="00B60E31" w:rsidRPr="006C5373">
        <w:t xml:space="preserve"> </w:t>
      </w:r>
      <w:r w:rsidR="00931081" w:rsidRPr="006C5373">
        <w:t xml:space="preserve">debido a la </w:t>
      </w:r>
      <w:r w:rsidR="00B60E31" w:rsidRPr="006C5373">
        <w:t xml:space="preserve">presión </w:t>
      </w:r>
      <w:r w:rsidR="00931081" w:rsidRPr="006C5373">
        <w:t xml:space="preserve">que ejerce el aire del exterior. </w:t>
      </w:r>
    </w:p>
    <w:p w14:paraId="1EC02612" w14:textId="2A30B9E2" w:rsidR="00577582" w:rsidRPr="006C5373" w:rsidRDefault="00657F04" w:rsidP="00386FA0">
      <w:pPr>
        <w:autoSpaceDE w:val="0"/>
        <w:autoSpaceDN w:val="0"/>
        <w:adjustRightInd w:val="0"/>
        <w:jc w:val="both"/>
      </w:pPr>
      <w:r w:rsidRPr="006C5373">
        <w:t>c</w:t>
      </w:r>
      <w:r w:rsidR="00577582" w:rsidRPr="006C5373">
        <w:t xml:space="preserve">) </w:t>
      </w:r>
      <w:r w:rsidR="00931081" w:rsidRPr="006C5373">
        <w:t>El peso del globo al desinflarlo no cambia porque el aire no tiene masa. Lo que provoca que se registre un peso menor es un error en la balanza.</w:t>
      </w:r>
    </w:p>
    <w:p w14:paraId="2779F158" w14:textId="19A7570A" w:rsidR="00657F04" w:rsidRPr="006C5373" w:rsidRDefault="00657F04" w:rsidP="00657F0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C5373">
        <w:rPr>
          <w:color w:val="000000" w:themeColor="text1"/>
        </w:rPr>
        <w:t>d) El aire dentro del globo tiene masa</w:t>
      </w:r>
      <w:r w:rsidR="00C84CAE" w:rsidRPr="006C5373">
        <w:rPr>
          <w:color w:val="000000" w:themeColor="text1"/>
        </w:rPr>
        <w:t>, l</w:t>
      </w:r>
      <w:r w:rsidRPr="006C5373">
        <w:rPr>
          <w:color w:val="000000" w:themeColor="text1"/>
        </w:rPr>
        <w:t>o que provoca que el peso sea menor al desinflar</w:t>
      </w:r>
      <w:r w:rsidR="007F18FC" w:rsidRPr="006C5373">
        <w:rPr>
          <w:color w:val="000000" w:themeColor="text1"/>
        </w:rPr>
        <w:t xml:space="preserve"> un poco</w:t>
      </w:r>
      <w:r w:rsidRPr="006C5373">
        <w:rPr>
          <w:color w:val="000000" w:themeColor="text1"/>
        </w:rPr>
        <w:t xml:space="preserve"> el globo.</w:t>
      </w:r>
    </w:p>
    <w:p w14:paraId="136A927E" w14:textId="72124AAE" w:rsidR="00577582" w:rsidRPr="006C5373" w:rsidRDefault="00577582" w:rsidP="00FD4C50">
      <w:pPr>
        <w:autoSpaceDE w:val="0"/>
        <w:autoSpaceDN w:val="0"/>
        <w:adjustRightInd w:val="0"/>
      </w:pPr>
    </w:p>
    <w:p w14:paraId="2F91D94B" w14:textId="731233D1" w:rsidR="000F492F" w:rsidRPr="006C5373" w:rsidRDefault="000F492F" w:rsidP="00C84CAE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6C5373">
        <w:rPr>
          <w:kern w:val="0"/>
          <w:lang w:val="es-MX"/>
        </w:rPr>
        <w:t xml:space="preserve">6. </w:t>
      </w:r>
      <w:r w:rsidR="00F15CCB" w:rsidRPr="006C5373">
        <w:rPr>
          <w:kern w:val="0"/>
          <w:lang w:val="es-MX"/>
        </w:rPr>
        <w:t>Es una característica de los gases.</w:t>
      </w:r>
    </w:p>
    <w:p w14:paraId="5EE1CCA1" w14:textId="4E8F184A" w:rsidR="00F15CCB" w:rsidRPr="006C5373" w:rsidRDefault="00075BEE" w:rsidP="00F15CCB">
      <w:pPr>
        <w:autoSpaceDE w:val="0"/>
        <w:autoSpaceDN w:val="0"/>
        <w:adjustRightInd w:val="0"/>
        <w:rPr>
          <w:kern w:val="0"/>
          <w:lang w:val="es-MX"/>
        </w:rPr>
      </w:pPr>
      <w:r w:rsidRPr="006C5373">
        <w:rPr>
          <w:kern w:val="0"/>
          <w:lang w:val="es-MX"/>
        </w:rPr>
        <w:t xml:space="preserve">a) </w:t>
      </w:r>
      <w:r w:rsidR="00F15CCB" w:rsidRPr="006C5373">
        <w:rPr>
          <w:kern w:val="0"/>
          <w:lang w:val="es-MX"/>
        </w:rPr>
        <w:t>Se expanden con el calor.</w:t>
      </w:r>
    </w:p>
    <w:p w14:paraId="743216D1" w14:textId="4E5D4194" w:rsidR="000F492F" w:rsidRPr="006C5373" w:rsidRDefault="00F15CCB" w:rsidP="00F15CCB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6C5373">
        <w:rPr>
          <w:kern w:val="0"/>
          <w:lang w:val="es-MX"/>
        </w:rPr>
        <w:t>b) T</w:t>
      </w:r>
      <w:r w:rsidR="004A7395" w:rsidRPr="006C5373">
        <w:rPr>
          <w:kern w:val="0"/>
          <w:lang w:val="es-MX"/>
        </w:rPr>
        <w:t xml:space="preserve">ienen forma </w:t>
      </w:r>
      <w:r w:rsidRPr="006C5373">
        <w:rPr>
          <w:kern w:val="0"/>
          <w:lang w:val="es-MX"/>
        </w:rPr>
        <w:t>y</w:t>
      </w:r>
      <w:r w:rsidR="004A7395" w:rsidRPr="006C5373">
        <w:rPr>
          <w:kern w:val="0"/>
          <w:lang w:val="es-MX"/>
        </w:rPr>
        <w:t xml:space="preserve"> volumen definidos</w:t>
      </w:r>
      <w:r w:rsidRPr="006C5373">
        <w:rPr>
          <w:kern w:val="0"/>
          <w:lang w:val="es-MX"/>
        </w:rPr>
        <w:t xml:space="preserve">. </w:t>
      </w:r>
    </w:p>
    <w:p w14:paraId="12E09AE7" w14:textId="092DDF35" w:rsidR="00075BEE" w:rsidRPr="006C5373" w:rsidRDefault="00F15CCB" w:rsidP="00F15CCB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6C5373">
        <w:rPr>
          <w:kern w:val="0"/>
          <w:lang w:val="es-MX"/>
        </w:rPr>
        <w:t>c</w:t>
      </w:r>
      <w:r w:rsidR="00075BEE" w:rsidRPr="006C5373">
        <w:rPr>
          <w:kern w:val="0"/>
          <w:lang w:val="es-MX"/>
        </w:rPr>
        <w:t>)</w:t>
      </w:r>
      <w:r w:rsidR="004A7395" w:rsidRPr="006C5373">
        <w:rPr>
          <w:kern w:val="0"/>
          <w:lang w:val="es-MX"/>
        </w:rPr>
        <w:t xml:space="preserve"> </w:t>
      </w:r>
      <w:r w:rsidRPr="006C5373">
        <w:rPr>
          <w:kern w:val="0"/>
          <w:lang w:val="es-MX"/>
        </w:rPr>
        <w:t>N</w:t>
      </w:r>
      <w:r w:rsidR="004A7395" w:rsidRPr="006C5373">
        <w:rPr>
          <w:kern w:val="0"/>
          <w:lang w:val="es-MX"/>
        </w:rPr>
        <w:t>o pueden mezclarse entre sí</w:t>
      </w:r>
      <w:r w:rsidRPr="006C5373">
        <w:rPr>
          <w:kern w:val="0"/>
          <w:lang w:val="es-MX"/>
        </w:rPr>
        <w:t xml:space="preserve">. </w:t>
      </w:r>
    </w:p>
    <w:p w14:paraId="30FDC912" w14:textId="45A36012" w:rsidR="00075BEE" w:rsidRPr="006C5373" w:rsidRDefault="00F15CCB" w:rsidP="00FD4C50">
      <w:pPr>
        <w:autoSpaceDE w:val="0"/>
        <w:autoSpaceDN w:val="0"/>
        <w:adjustRightInd w:val="0"/>
        <w:rPr>
          <w:kern w:val="0"/>
          <w:lang w:val="es-MX"/>
        </w:rPr>
      </w:pPr>
      <w:r w:rsidRPr="006C5373">
        <w:rPr>
          <w:kern w:val="0"/>
          <w:lang w:val="es-MX"/>
        </w:rPr>
        <w:t>d</w:t>
      </w:r>
      <w:r w:rsidR="00075BEE" w:rsidRPr="006C5373">
        <w:rPr>
          <w:kern w:val="0"/>
          <w:lang w:val="es-MX"/>
        </w:rPr>
        <w:t>)</w:t>
      </w:r>
      <w:r w:rsidR="004A7395" w:rsidRPr="006C5373">
        <w:rPr>
          <w:kern w:val="0"/>
          <w:lang w:val="es-MX"/>
        </w:rPr>
        <w:t xml:space="preserve"> </w:t>
      </w:r>
      <w:r w:rsidR="0078462F" w:rsidRPr="006C5373">
        <w:rPr>
          <w:kern w:val="0"/>
          <w:lang w:val="es-MX"/>
        </w:rPr>
        <w:t>Todos tienen olor</w:t>
      </w:r>
      <w:r w:rsidR="00C53DEC" w:rsidRPr="006C5373">
        <w:rPr>
          <w:kern w:val="0"/>
          <w:lang w:val="es-MX"/>
        </w:rPr>
        <w:t>, color</w:t>
      </w:r>
      <w:r w:rsidR="0078462F" w:rsidRPr="006C5373">
        <w:rPr>
          <w:kern w:val="0"/>
          <w:lang w:val="es-MX"/>
        </w:rPr>
        <w:t xml:space="preserve"> y sabor.</w:t>
      </w:r>
    </w:p>
    <w:p w14:paraId="2BF0E2CC" w14:textId="777415B1" w:rsidR="00075BEE" w:rsidRPr="006C5373" w:rsidRDefault="00075BEE" w:rsidP="00FD4C50">
      <w:pPr>
        <w:autoSpaceDE w:val="0"/>
        <w:autoSpaceDN w:val="0"/>
        <w:adjustRightInd w:val="0"/>
        <w:rPr>
          <w:kern w:val="0"/>
          <w:lang w:val="es-MX"/>
        </w:rPr>
      </w:pPr>
    </w:p>
    <w:p w14:paraId="3FFF216C" w14:textId="3F5FE5D8" w:rsidR="0078462F" w:rsidRPr="006C5373" w:rsidRDefault="0078462F" w:rsidP="0078462F">
      <w:pPr>
        <w:autoSpaceDE w:val="0"/>
        <w:autoSpaceDN w:val="0"/>
        <w:adjustRightInd w:val="0"/>
        <w:jc w:val="both"/>
      </w:pPr>
      <w:r w:rsidRPr="006C5373">
        <w:t xml:space="preserve">7. </w:t>
      </w:r>
      <w:r w:rsidRPr="006C5373">
        <w:rPr>
          <w:color w:val="000000"/>
          <w:kern w:val="0"/>
          <w:lang w:val="es-MX"/>
        </w:rPr>
        <w:t xml:space="preserve">Es la propiedad </w:t>
      </w:r>
      <w:r w:rsidR="008972AE" w:rsidRPr="006C5373">
        <w:rPr>
          <w:color w:val="000000"/>
          <w:kern w:val="0"/>
          <w:lang w:val="es-MX"/>
        </w:rPr>
        <w:t xml:space="preserve">que tienen </w:t>
      </w:r>
      <w:r w:rsidRPr="006C5373">
        <w:rPr>
          <w:color w:val="000000"/>
          <w:kern w:val="0"/>
          <w:lang w:val="es-MX"/>
        </w:rPr>
        <w:t>los gases de</w:t>
      </w:r>
      <w:r w:rsidR="008972AE" w:rsidRPr="006C5373">
        <w:rPr>
          <w:color w:val="000000"/>
          <w:kern w:val="0"/>
          <w:lang w:val="es-MX"/>
        </w:rPr>
        <w:t xml:space="preserve"> poder</w:t>
      </w:r>
      <w:r w:rsidRPr="006C5373">
        <w:rPr>
          <w:color w:val="000000"/>
          <w:kern w:val="0"/>
          <w:lang w:val="es-MX"/>
        </w:rPr>
        <w:t xml:space="preserve"> disminuir su volumen cuando son sometidos a cierta presión.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8462F" w:rsidRPr="006C5373" w14:paraId="2DED8F8D" w14:textId="77777777" w:rsidTr="00F43079">
        <w:tc>
          <w:tcPr>
            <w:tcW w:w="5122" w:type="dxa"/>
          </w:tcPr>
          <w:p w14:paraId="39B1F25E" w14:textId="0B3960F7" w:rsidR="0078462F" w:rsidRPr="006C5373" w:rsidRDefault="0078462F" w:rsidP="0078462F">
            <w:pPr>
              <w:autoSpaceDE w:val="0"/>
              <w:autoSpaceDN w:val="0"/>
              <w:adjustRightInd w:val="0"/>
              <w:ind w:left="-114"/>
            </w:pPr>
            <w:r w:rsidRPr="006C5373">
              <w:t>a) Fluidez</w:t>
            </w:r>
          </w:p>
        </w:tc>
        <w:tc>
          <w:tcPr>
            <w:tcW w:w="5123" w:type="dxa"/>
          </w:tcPr>
          <w:p w14:paraId="7AABDA95" w14:textId="2C5C99D8" w:rsidR="0078462F" w:rsidRPr="006C5373" w:rsidRDefault="0078462F" w:rsidP="00B51E4F">
            <w:pPr>
              <w:autoSpaceDE w:val="0"/>
              <w:autoSpaceDN w:val="0"/>
              <w:adjustRightInd w:val="0"/>
            </w:pPr>
            <w:r w:rsidRPr="006C5373">
              <w:t>c) Miscib</w:t>
            </w:r>
            <w:r w:rsidR="00231BCC" w:rsidRPr="006C5373">
              <w:t>ilidad</w:t>
            </w:r>
          </w:p>
        </w:tc>
      </w:tr>
      <w:tr w:rsidR="0078462F" w:rsidRPr="006C5373" w14:paraId="73099FFB" w14:textId="77777777" w:rsidTr="00F43079">
        <w:tc>
          <w:tcPr>
            <w:tcW w:w="5122" w:type="dxa"/>
          </w:tcPr>
          <w:p w14:paraId="0DA8CCCC" w14:textId="3349AC1D" w:rsidR="0078462F" w:rsidRPr="006C5373" w:rsidRDefault="0078462F" w:rsidP="0078462F">
            <w:pPr>
              <w:autoSpaceDE w:val="0"/>
              <w:autoSpaceDN w:val="0"/>
              <w:adjustRightInd w:val="0"/>
              <w:ind w:left="-114"/>
            </w:pPr>
            <w:r w:rsidRPr="006C5373">
              <w:t>b) Comprensibilidad</w:t>
            </w:r>
          </w:p>
        </w:tc>
        <w:tc>
          <w:tcPr>
            <w:tcW w:w="5123" w:type="dxa"/>
          </w:tcPr>
          <w:p w14:paraId="1FC566E8" w14:textId="7786CDFB" w:rsidR="0078462F" w:rsidRPr="006C5373" w:rsidRDefault="0078462F" w:rsidP="00B51E4F">
            <w:pPr>
              <w:autoSpaceDE w:val="0"/>
              <w:autoSpaceDN w:val="0"/>
              <w:adjustRightInd w:val="0"/>
            </w:pPr>
            <w:r w:rsidRPr="006C5373">
              <w:t xml:space="preserve">d) </w:t>
            </w:r>
            <w:r w:rsidR="00F43079" w:rsidRPr="006C5373">
              <w:t>Sostenibilidad</w:t>
            </w:r>
          </w:p>
        </w:tc>
      </w:tr>
    </w:tbl>
    <w:p w14:paraId="534B47E2" w14:textId="77777777" w:rsidR="0078462F" w:rsidRPr="006C5373" w:rsidRDefault="0078462F" w:rsidP="0078462F">
      <w:pPr>
        <w:autoSpaceDE w:val="0"/>
        <w:autoSpaceDN w:val="0"/>
        <w:adjustRightInd w:val="0"/>
      </w:pPr>
    </w:p>
    <w:p w14:paraId="4A021273" w14:textId="1BFC75B9" w:rsidR="00FC02C0" w:rsidRPr="006C5373" w:rsidRDefault="00F43079" w:rsidP="00FC02C0">
      <w:pPr>
        <w:jc w:val="both"/>
      </w:pPr>
      <w:r w:rsidRPr="006C5373">
        <w:t xml:space="preserve">8. </w:t>
      </w:r>
      <w:r w:rsidR="00FC02C0" w:rsidRPr="006C5373">
        <w:t>“</w:t>
      </w:r>
      <w:r w:rsidR="00FC02C0" w:rsidRPr="006C5373">
        <w:rPr>
          <w:i/>
          <w:iCs/>
        </w:rPr>
        <w:t xml:space="preserve">Los gases fácilmente </w:t>
      </w:r>
      <w:r w:rsidR="00FC02C0" w:rsidRPr="006C5373">
        <w:rPr>
          <w:i/>
          <w:iCs/>
          <w:u w:val="single"/>
        </w:rPr>
        <w:t>pueden moverse en el espacio donde se encuentren</w:t>
      </w:r>
      <w:r w:rsidR="00FC02C0" w:rsidRPr="006C5373">
        <w:rPr>
          <w:i/>
          <w:iCs/>
        </w:rPr>
        <w:t>, además de tomar la forma del recipiente que los contienen. Esta propiedad que caracteriza a los gases se llama _________________________</w:t>
      </w:r>
      <w:r w:rsidR="0033685F" w:rsidRPr="006C5373">
        <w:rPr>
          <w:i/>
          <w:iCs/>
        </w:rPr>
        <w:t>.</w:t>
      </w:r>
      <w:r w:rsidR="00FC02C0" w:rsidRPr="006C5373">
        <w:rPr>
          <w:i/>
          <w:iCs/>
        </w:rPr>
        <w:t>”</w:t>
      </w:r>
    </w:p>
    <w:p w14:paraId="72A03235" w14:textId="5451CF6A" w:rsidR="00FC02C0" w:rsidRPr="006C5373" w:rsidRDefault="00FC02C0" w:rsidP="00FC02C0">
      <w:pPr>
        <w:jc w:val="both"/>
      </w:pPr>
      <w:r w:rsidRPr="006C5373">
        <w:t>¿Cuál opción contiene la palabra que completa de manera correcta la oración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F2582" w:rsidRPr="006C5373" w14:paraId="2F698C26" w14:textId="77777777" w:rsidTr="00FC02C0">
        <w:tc>
          <w:tcPr>
            <w:tcW w:w="5122" w:type="dxa"/>
          </w:tcPr>
          <w:p w14:paraId="6996C03E" w14:textId="3F3D01FD" w:rsidR="000F2582" w:rsidRPr="006C5373" w:rsidRDefault="000F2582" w:rsidP="00231BCC">
            <w:pPr>
              <w:autoSpaceDE w:val="0"/>
              <w:autoSpaceDN w:val="0"/>
              <w:adjustRightInd w:val="0"/>
              <w:ind w:left="-114"/>
            </w:pPr>
            <w:r w:rsidRPr="006C5373">
              <w:t xml:space="preserve">a) </w:t>
            </w:r>
            <w:r w:rsidR="0033685F" w:rsidRPr="006C5373">
              <w:t>f</w:t>
            </w:r>
            <w:r w:rsidRPr="006C5373">
              <w:t>luidez</w:t>
            </w:r>
          </w:p>
        </w:tc>
        <w:tc>
          <w:tcPr>
            <w:tcW w:w="5123" w:type="dxa"/>
          </w:tcPr>
          <w:p w14:paraId="5759E9C2" w14:textId="22822133" w:rsidR="000F2582" w:rsidRPr="006C5373" w:rsidRDefault="000F2582" w:rsidP="00B51E4F">
            <w:pPr>
              <w:autoSpaceDE w:val="0"/>
              <w:autoSpaceDN w:val="0"/>
              <w:adjustRightInd w:val="0"/>
            </w:pPr>
            <w:r w:rsidRPr="006C5373">
              <w:t xml:space="preserve">c) </w:t>
            </w:r>
            <w:r w:rsidR="0033685F" w:rsidRPr="006C5373">
              <w:t>m</w:t>
            </w:r>
            <w:r w:rsidRPr="006C5373">
              <w:t>iscib</w:t>
            </w:r>
            <w:r w:rsidR="00231BCC" w:rsidRPr="006C5373">
              <w:t>ilidad</w:t>
            </w:r>
          </w:p>
        </w:tc>
      </w:tr>
      <w:tr w:rsidR="000F2582" w:rsidRPr="006C5373" w14:paraId="6AF5BC30" w14:textId="77777777" w:rsidTr="00FC02C0">
        <w:tc>
          <w:tcPr>
            <w:tcW w:w="5122" w:type="dxa"/>
          </w:tcPr>
          <w:p w14:paraId="7F324B04" w14:textId="763313EA" w:rsidR="000F2582" w:rsidRPr="006C5373" w:rsidRDefault="000F2582" w:rsidP="00231BCC">
            <w:pPr>
              <w:autoSpaceDE w:val="0"/>
              <w:autoSpaceDN w:val="0"/>
              <w:adjustRightInd w:val="0"/>
              <w:ind w:left="-114"/>
            </w:pPr>
            <w:r w:rsidRPr="006C5373">
              <w:t xml:space="preserve">b) </w:t>
            </w:r>
            <w:r w:rsidR="0033685F" w:rsidRPr="006C5373">
              <w:t>c</w:t>
            </w:r>
            <w:r w:rsidRPr="006C5373">
              <w:t>omprensibilidad</w:t>
            </w:r>
          </w:p>
        </w:tc>
        <w:tc>
          <w:tcPr>
            <w:tcW w:w="5123" w:type="dxa"/>
          </w:tcPr>
          <w:p w14:paraId="4774E804" w14:textId="754076A5" w:rsidR="000F2582" w:rsidRPr="006C5373" w:rsidRDefault="000F2582" w:rsidP="00B51E4F">
            <w:pPr>
              <w:autoSpaceDE w:val="0"/>
              <w:autoSpaceDN w:val="0"/>
              <w:adjustRightInd w:val="0"/>
            </w:pPr>
            <w:r w:rsidRPr="006C5373">
              <w:t xml:space="preserve">d) </w:t>
            </w:r>
            <w:r w:rsidR="0033685F" w:rsidRPr="006C5373">
              <w:t>v</w:t>
            </w:r>
            <w:r w:rsidRPr="006C5373">
              <w:t>olumen</w:t>
            </w:r>
          </w:p>
        </w:tc>
      </w:tr>
    </w:tbl>
    <w:p w14:paraId="70417C5D" w14:textId="77777777" w:rsidR="000F2582" w:rsidRPr="006C5373" w:rsidRDefault="000F2582" w:rsidP="000F2582">
      <w:pPr>
        <w:autoSpaceDE w:val="0"/>
        <w:autoSpaceDN w:val="0"/>
        <w:adjustRightInd w:val="0"/>
        <w:rPr>
          <w:color w:val="000000" w:themeColor="text1"/>
        </w:rPr>
      </w:pPr>
    </w:p>
    <w:p w14:paraId="71657B85" w14:textId="611EA417" w:rsidR="00102A6D" w:rsidRPr="006C5373" w:rsidRDefault="00577582" w:rsidP="00102A6D">
      <w:pPr>
        <w:pStyle w:val="Sinespaciado"/>
        <w:jc w:val="both"/>
        <w:rPr>
          <w:rFonts w:ascii="Tahoma" w:hAnsi="Tahoma" w:cs="Tahoma"/>
          <w:sz w:val="28"/>
          <w:szCs w:val="28"/>
        </w:rPr>
      </w:pPr>
      <w:r w:rsidRPr="006C5373">
        <w:rPr>
          <w:rFonts w:ascii="Tahoma" w:hAnsi="Tahoma" w:cs="Tahoma"/>
          <w:sz w:val="28"/>
          <w:szCs w:val="28"/>
        </w:rPr>
        <w:t xml:space="preserve">9. </w:t>
      </w:r>
      <w:r w:rsidR="00102A6D" w:rsidRPr="006C5373">
        <w:rPr>
          <w:rFonts w:ascii="Tahoma" w:hAnsi="Tahoma" w:cs="Tahoma"/>
          <w:sz w:val="28"/>
          <w:szCs w:val="28"/>
        </w:rPr>
        <w:t xml:space="preserve">Son planetas </w:t>
      </w:r>
      <w:r w:rsidR="000257ED" w:rsidRPr="006C5373">
        <w:rPr>
          <w:rFonts w:ascii="Tahoma" w:hAnsi="Tahoma" w:cs="Tahoma"/>
          <w:sz w:val="28"/>
          <w:szCs w:val="28"/>
        </w:rPr>
        <w:t xml:space="preserve">que por su composición son </w:t>
      </w:r>
      <w:r w:rsidR="00102A6D" w:rsidRPr="006C5373">
        <w:rPr>
          <w:rFonts w:ascii="Tahoma" w:hAnsi="Tahoma" w:cs="Tahoma"/>
          <w:sz w:val="28"/>
          <w:szCs w:val="28"/>
        </w:rPr>
        <w:t>considerados gaseosos: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9152A" w:rsidRPr="006C5373" w14:paraId="6299F6E4" w14:textId="77777777" w:rsidTr="000257ED">
        <w:tc>
          <w:tcPr>
            <w:tcW w:w="5122" w:type="dxa"/>
          </w:tcPr>
          <w:p w14:paraId="7F474E0B" w14:textId="2B801802" w:rsidR="0019152A" w:rsidRPr="006C5373" w:rsidRDefault="0019152A" w:rsidP="000257ED">
            <w:pPr>
              <w:pStyle w:val="Sinespaciado"/>
              <w:ind w:left="-114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C5373">
              <w:rPr>
                <w:rFonts w:ascii="Tahoma" w:hAnsi="Tahoma" w:cs="Tahoma"/>
                <w:sz w:val="28"/>
                <w:szCs w:val="28"/>
              </w:rPr>
              <w:t>a) Mercurio y Tierra</w:t>
            </w:r>
            <w:r w:rsidR="00386FA0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6D8A02CA" w14:textId="7F43671C" w:rsidR="0019152A" w:rsidRPr="006C5373" w:rsidRDefault="0019152A" w:rsidP="0019152A">
            <w:pPr>
              <w:pStyle w:val="Sinespaciad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C5373">
              <w:rPr>
                <w:rFonts w:ascii="Tahoma" w:hAnsi="Tahoma" w:cs="Tahoma"/>
                <w:sz w:val="28"/>
                <w:szCs w:val="28"/>
              </w:rPr>
              <w:t>c) Neptuno y Saturno</w:t>
            </w:r>
            <w:r w:rsidR="00386FA0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19152A" w:rsidRPr="006C5373" w14:paraId="33307BE7" w14:textId="77777777" w:rsidTr="000257ED">
        <w:tc>
          <w:tcPr>
            <w:tcW w:w="5122" w:type="dxa"/>
          </w:tcPr>
          <w:p w14:paraId="47A17E3E" w14:textId="6C25BFFE" w:rsidR="0019152A" w:rsidRPr="006C5373" w:rsidRDefault="0019152A" w:rsidP="000257ED">
            <w:pPr>
              <w:pStyle w:val="Sinespaciado"/>
              <w:ind w:left="-114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C5373">
              <w:rPr>
                <w:rFonts w:ascii="Tahoma" w:hAnsi="Tahoma" w:cs="Tahoma"/>
                <w:sz w:val="28"/>
                <w:szCs w:val="28"/>
              </w:rPr>
              <w:t>b) Venus y Plutón</w:t>
            </w:r>
            <w:r w:rsidR="00386FA0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1974DC34" w14:textId="57D7967B" w:rsidR="0019152A" w:rsidRPr="006C5373" w:rsidRDefault="0019152A" w:rsidP="0019152A">
            <w:pPr>
              <w:pStyle w:val="Sinespaciad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C5373">
              <w:rPr>
                <w:rFonts w:ascii="Tahoma" w:hAnsi="Tahoma" w:cs="Tahoma"/>
                <w:sz w:val="28"/>
                <w:szCs w:val="28"/>
              </w:rPr>
              <w:t>d) Venus y Marte</w:t>
            </w:r>
            <w:r w:rsidR="00386FA0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</w:tbl>
    <w:p w14:paraId="1D6B3118" w14:textId="77777777" w:rsidR="0019152A" w:rsidRPr="006C5373" w:rsidRDefault="0019152A" w:rsidP="00102A6D">
      <w:pPr>
        <w:pStyle w:val="Sinespaciado"/>
        <w:jc w:val="both"/>
        <w:rPr>
          <w:rFonts w:ascii="Tahoma" w:hAnsi="Tahoma" w:cs="Tahoma"/>
          <w:sz w:val="28"/>
          <w:szCs w:val="28"/>
        </w:rPr>
      </w:pPr>
    </w:p>
    <w:p w14:paraId="2F97A3E6" w14:textId="2ACBD546" w:rsidR="0036424E" w:rsidRPr="006C5373" w:rsidRDefault="008C0E71" w:rsidP="0057758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6C5373">
        <w:rPr>
          <w:color w:val="000000" w:themeColor="text1"/>
        </w:rPr>
        <w:lastRenderedPageBreak/>
        <w:t xml:space="preserve">10. </w:t>
      </w:r>
      <w:r w:rsidR="00DD676E" w:rsidRPr="006C5373">
        <w:rPr>
          <w:color w:val="000000" w:themeColor="text1"/>
        </w:rPr>
        <w:t xml:space="preserve">Planeta </w:t>
      </w:r>
      <w:r w:rsidR="000257ED" w:rsidRPr="006C5373">
        <w:rPr>
          <w:color w:val="000000" w:themeColor="text1"/>
        </w:rPr>
        <w:t xml:space="preserve">de mayor tamaño en el </w:t>
      </w:r>
      <w:r w:rsidR="00DD676E" w:rsidRPr="006C5373">
        <w:rPr>
          <w:color w:val="000000" w:themeColor="text1"/>
        </w:rPr>
        <w:t>Sistema Solar</w:t>
      </w:r>
      <w:r w:rsidR="00DD676E" w:rsidRPr="006C5373">
        <w:rPr>
          <w:color w:val="000000" w:themeColor="text1"/>
          <w:kern w:val="0"/>
          <w:lang w:val="es-MX"/>
        </w:rPr>
        <w:t>, compuesto principalmente de gas</w:t>
      </w:r>
      <w:r w:rsidR="000257ED" w:rsidRPr="006C5373">
        <w:rPr>
          <w:color w:val="000000" w:themeColor="text1"/>
          <w:kern w:val="0"/>
          <w:lang w:val="es-MX"/>
        </w:rPr>
        <w:t>es</w:t>
      </w:r>
      <w:r w:rsidR="00DD676E" w:rsidRPr="006C5373">
        <w:rPr>
          <w:color w:val="000000" w:themeColor="text1"/>
          <w:kern w:val="0"/>
          <w:lang w:val="es-MX"/>
        </w:rPr>
        <w:t>, cuya atmósfera contiene básicamente hidrógeno y helio, además de amoníaco, fosfina y vapor de</w:t>
      </w:r>
      <w:r w:rsidRPr="006C5373">
        <w:rPr>
          <w:color w:val="000000" w:themeColor="text1"/>
          <w:kern w:val="0"/>
          <w:lang w:val="es-MX"/>
        </w:rPr>
        <w:t xml:space="preserve"> </w:t>
      </w:r>
      <w:r w:rsidR="00DD676E" w:rsidRPr="006C5373">
        <w:rPr>
          <w:color w:val="000000" w:themeColor="text1"/>
          <w:kern w:val="0"/>
          <w:lang w:val="es-MX"/>
        </w:rPr>
        <w:t>agua e hidrocarburos que le dan ese color amarillento marrón.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0E71" w:rsidRPr="006C5373" w14:paraId="1E5629F0" w14:textId="77777777" w:rsidTr="000257ED">
        <w:tc>
          <w:tcPr>
            <w:tcW w:w="5122" w:type="dxa"/>
          </w:tcPr>
          <w:p w14:paraId="05BCC21F" w14:textId="2D84B581" w:rsidR="008C0E71" w:rsidRPr="006C5373" w:rsidRDefault="008C0E71" w:rsidP="000257ED">
            <w:pPr>
              <w:autoSpaceDE w:val="0"/>
              <w:autoSpaceDN w:val="0"/>
              <w:adjustRightInd w:val="0"/>
              <w:ind w:left="28" w:hanging="142"/>
            </w:pPr>
            <w:r w:rsidRPr="006C5373">
              <w:t>a) Saturno</w:t>
            </w:r>
          </w:p>
        </w:tc>
        <w:tc>
          <w:tcPr>
            <w:tcW w:w="5123" w:type="dxa"/>
          </w:tcPr>
          <w:p w14:paraId="356FD549" w14:textId="7BCDBD19" w:rsidR="008C0E71" w:rsidRPr="006C5373" w:rsidRDefault="008C0E71" w:rsidP="000D0197">
            <w:pPr>
              <w:autoSpaceDE w:val="0"/>
              <w:autoSpaceDN w:val="0"/>
              <w:adjustRightInd w:val="0"/>
            </w:pPr>
            <w:r w:rsidRPr="006C5373">
              <w:t>c) Neptuno</w:t>
            </w:r>
          </w:p>
        </w:tc>
      </w:tr>
      <w:tr w:rsidR="008C0E71" w:rsidRPr="008C0E71" w14:paraId="0DE6008C" w14:textId="77777777" w:rsidTr="000257ED">
        <w:tc>
          <w:tcPr>
            <w:tcW w:w="5122" w:type="dxa"/>
          </w:tcPr>
          <w:p w14:paraId="6A939C8C" w14:textId="5733DDB8" w:rsidR="008C0E71" w:rsidRPr="006C5373" w:rsidRDefault="008C0E71" w:rsidP="000257ED">
            <w:pPr>
              <w:autoSpaceDE w:val="0"/>
              <w:autoSpaceDN w:val="0"/>
              <w:adjustRightInd w:val="0"/>
              <w:ind w:left="28" w:hanging="142"/>
            </w:pPr>
            <w:r w:rsidRPr="006C5373">
              <w:t>b)</w:t>
            </w:r>
            <w:r w:rsidR="00577582" w:rsidRPr="006C5373">
              <w:t xml:space="preserve"> Venus</w:t>
            </w:r>
          </w:p>
        </w:tc>
        <w:tc>
          <w:tcPr>
            <w:tcW w:w="5123" w:type="dxa"/>
          </w:tcPr>
          <w:p w14:paraId="3BE9A830" w14:textId="1EDC5F72" w:rsidR="008C0E71" w:rsidRPr="008C0E71" w:rsidRDefault="008C0E71" w:rsidP="000D0197">
            <w:pPr>
              <w:autoSpaceDE w:val="0"/>
              <w:autoSpaceDN w:val="0"/>
              <w:adjustRightInd w:val="0"/>
            </w:pPr>
            <w:r w:rsidRPr="006C5373">
              <w:t>d) Júpiter</w:t>
            </w:r>
          </w:p>
        </w:tc>
      </w:tr>
    </w:tbl>
    <w:p w14:paraId="3B42DCC4" w14:textId="77777777" w:rsidR="00DD676E" w:rsidRPr="008C0E71" w:rsidRDefault="00DD676E" w:rsidP="00DD676E">
      <w:pPr>
        <w:jc w:val="center"/>
      </w:pPr>
    </w:p>
    <w:p w14:paraId="1659C7B1" w14:textId="0200BF02" w:rsidR="0036424E" w:rsidRPr="008C0E71" w:rsidRDefault="0036424E" w:rsidP="009F7F72">
      <w:pPr>
        <w:jc w:val="center"/>
      </w:pPr>
    </w:p>
    <w:p w14:paraId="3F01D4EF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314BB538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39C185E6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729A83B3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2B409E1E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0EA358F3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05423662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5197CD8C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1546D19A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349B6D3E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182576D2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2F2B20DE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1382CB11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0B7D089E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29624EEE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6E8C41E4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4F281543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40A36DFB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31C5CB29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4EFDB45D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0B08D91B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04D9CFC4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4595FA05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58928182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38F7E216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2DD4F924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24141B6D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1733C559" w14:textId="77777777" w:rsidR="00FC02C0" w:rsidRDefault="00FC02C0" w:rsidP="009F7F72">
      <w:pPr>
        <w:jc w:val="center"/>
        <w:rPr>
          <w:b/>
          <w:bCs/>
          <w:sz w:val="32"/>
          <w:szCs w:val="32"/>
        </w:rPr>
      </w:pPr>
    </w:p>
    <w:p w14:paraId="4ED2B38F" w14:textId="3826B615" w:rsidR="009F7F72" w:rsidRPr="001B7E75" w:rsidRDefault="009F7F72" w:rsidP="009F7F72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1B7E75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1B7E75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36424E" w:rsidRPr="001B7E75" w14:paraId="465A1ECB" w14:textId="77777777" w:rsidTr="00AB7158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36424E" w:rsidRPr="001B7E75" w:rsidRDefault="0036424E" w:rsidP="0036424E">
            <w:pPr>
              <w:jc w:val="center"/>
            </w:pPr>
            <w:r w:rsidRPr="001B7E7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065B3823" w:rsidR="0036424E" w:rsidRPr="001B7E75" w:rsidRDefault="00657F04" w:rsidP="0036424E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06FAD783" w:rsidR="0036424E" w:rsidRPr="001B7E75" w:rsidRDefault="006D4C18" w:rsidP="0036424E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37519BD6" w:rsidR="0036424E" w:rsidRPr="001B7E75" w:rsidRDefault="006D4C18" w:rsidP="0036424E">
            <w:pPr>
              <w:jc w:val="center"/>
            </w:pPr>
            <w:r>
              <w:t>10</w:t>
            </w:r>
          </w:p>
        </w:tc>
      </w:tr>
      <w:tr w:rsidR="0036424E" w:rsidRPr="001B7E75" w14:paraId="6D171FCB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36424E" w:rsidRPr="001B7E75" w:rsidRDefault="0036424E" w:rsidP="0036424E">
            <w:pPr>
              <w:jc w:val="center"/>
            </w:pPr>
            <w:r w:rsidRPr="001B7E7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748545B1" w:rsidR="0036424E" w:rsidRPr="001B7E75" w:rsidRDefault="00657F04" w:rsidP="0036424E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602A67BF" w:rsidR="0036424E" w:rsidRPr="001B7E75" w:rsidRDefault="006D4C18" w:rsidP="0036424E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50D43EB4" w:rsidR="0036424E" w:rsidRPr="001B7E75" w:rsidRDefault="006D4C18" w:rsidP="0036424E">
            <w:pPr>
              <w:jc w:val="center"/>
            </w:pPr>
            <w:r>
              <w:t>9</w:t>
            </w:r>
          </w:p>
        </w:tc>
      </w:tr>
      <w:tr w:rsidR="0036424E" w:rsidRPr="001B7E75" w14:paraId="543397DE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36424E" w:rsidRPr="001B7E75" w:rsidRDefault="0036424E" w:rsidP="0036424E">
            <w:pPr>
              <w:jc w:val="center"/>
            </w:pPr>
            <w:r w:rsidRPr="001B7E75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37CF933C" w:rsidR="0036424E" w:rsidRPr="001B7E75" w:rsidRDefault="00657F04" w:rsidP="0036424E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55DAFC34" w:rsidR="0036424E" w:rsidRPr="001B7E75" w:rsidRDefault="006D4C18" w:rsidP="0036424E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797650AF" w:rsidR="0036424E" w:rsidRPr="001B7E75" w:rsidRDefault="006D4C18" w:rsidP="0036424E">
            <w:pPr>
              <w:jc w:val="center"/>
            </w:pPr>
            <w:r>
              <w:t>8</w:t>
            </w:r>
          </w:p>
        </w:tc>
      </w:tr>
      <w:tr w:rsidR="0036424E" w:rsidRPr="001B7E75" w14:paraId="55BCD9C1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36424E" w:rsidRPr="001B7E75" w:rsidRDefault="0036424E" w:rsidP="0036424E">
            <w:pPr>
              <w:jc w:val="center"/>
            </w:pPr>
            <w:r w:rsidRPr="001B7E75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3150290F" w:rsidR="0036424E" w:rsidRPr="001B7E75" w:rsidRDefault="00657F04" w:rsidP="0036424E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60A091F5" w:rsidR="0036424E" w:rsidRPr="001B7E75" w:rsidRDefault="006D4C18" w:rsidP="0036424E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4B024CD9" w:rsidR="0036424E" w:rsidRPr="001B7E75" w:rsidRDefault="006D4C18" w:rsidP="0036424E">
            <w:pPr>
              <w:jc w:val="center"/>
            </w:pPr>
            <w:r>
              <w:t>7</w:t>
            </w:r>
          </w:p>
        </w:tc>
      </w:tr>
      <w:tr w:rsidR="0036424E" w:rsidRPr="001B7E75" w14:paraId="59391B13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36424E" w:rsidRPr="001B7E75" w:rsidRDefault="0036424E" w:rsidP="0036424E">
            <w:pPr>
              <w:jc w:val="center"/>
            </w:pPr>
            <w:r w:rsidRPr="001B7E75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40A241BE" w:rsidR="0036424E" w:rsidRPr="001B7E75" w:rsidRDefault="000F492F" w:rsidP="0036424E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0B0C3F32" w:rsidR="0036424E" w:rsidRPr="001B7E75" w:rsidRDefault="006D4C18" w:rsidP="0036424E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324B03AA" w:rsidR="0036424E" w:rsidRPr="001B7E75" w:rsidRDefault="006D4C18" w:rsidP="0036424E">
            <w:pPr>
              <w:jc w:val="center"/>
            </w:pPr>
            <w:r>
              <w:t>6</w:t>
            </w:r>
          </w:p>
        </w:tc>
      </w:tr>
      <w:tr w:rsidR="0036424E" w:rsidRPr="001B7E75" w14:paraId="4C4D6D1A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7656A998" w:rsidR="0036424E" w:rsidRPr="001B7E75" w:rsidRDefault="0036424E" w:rsidP="0036424E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06B31A75" w:rsidR="0036424E" w:rsidRPr="001B7E75" w:rsidRDefault="00F15CCB" w:rsidP="0036424E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6FE116CF" w:rsidR="0036424E" w:rsidRPr="001B7E75" w:rsidRDefault="006D4C18" w:rsidP="0036424E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02D85AA4" w:rsidR="0036424E" w:rsidRPr="001B7E75" w:rsidRDefault="006D4C18" w:rsidP="0036424E">
            <w:pPr>
              <w:jc w:val="center"/>
            </w:pPr>
            <w:r>
              <w:t>5</w:t>
            </w:r>
          </w:p>
        </w:tc>
      </w:tr>
      <w:tr w:rsidR="0036424E" w:rsidRPr="001B7E75" w14:paraId="3FDA41AF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3316A9F9" w:rsidR="0036424E" w:rsidRDefault="0036424E" w:rsidP="0036424E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571DBE6C" w:rsidR="0036424E" w:rsidRPr="001B7E75" w:rsidRDefault="00F43079" w:rsidP="0036424E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AB5" w14:textId="29350580" w:rsidR="0036424E" w:rsidRPr="001B7E75" w:rsidRDefault="006D4C18" w:rsidP="0036424E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F32" w14:textId="4119FCCD" w:rsidR="0036424E" w:rsidRPr="001B7E75" w:rsidRDefault="006D4C18" w:rsidP="0036424E">
            <w:pPr>
              <w:jc w:val="center"/>
            </w:pPr>
            <w:r>
              <w:t>4</w:t>
            </w:r>
          </w:p>
        </w:tc>
      </w:tr>
      <w:tr w:rsidR="0036424E" w:rsidRPr="001B7E75" w14:paraId="4378D718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A8E" w14:textId="1DF47991" w:rsidR="0036424E" w:rsidRDefault="0036424E" w:rsidP="0036424E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F29" w14:textId="7CF80D13" w:rsidR="0036424E" w:rsidRPr="001B7E75" w:rsidRDefault="00FC02C0" w:rsidP="0036424E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CCDD" w14:textId="77777777" w:rsidR="0036424E" w:rsidRPr="001B7E75" w:rsidRDefault="0036424E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361" w14:textId="7220D48A" w:rsidR="0036424E" w:rsidRDefault="006D4C18" w:rsidP="0036424E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297" w14:textId="1D04194C" w:rsidR="0036424E" w:rsidRDefault="006D4C18" w:rsidP="0036424E">
            <w:pPr>
              <w:jc w:val="center"/>
            </w:pPr>
            <w:r>
              <w:t>3</w:t>
            </w:r>
          </w:p>
        </w:tc>
      </w:tr>
      <w:tr w:rsidR="006D4C18" w:rsidRPr="001B7E75" w14:paraId="3F6A4283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7C8B" w14:textId="6C20525A" w:rsidR="006D4C18" w:rsidRDefault="006D4C18" w:rsidP="0036424E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0C8" w14:textId="15334CD8" w:rsidR="006D4C18" w:rsidRDefault="004A7395" w:rsidP="0036424E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7BCA" w14:textId="77777777" w:rsidR="006D4C18" w:rsidRPr="001B7E75" w:rsidRDefault="006D4C18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EAFE" w14:textId="7086B88D" w:rsidR="006D4C18" w:rsidRDefault="006D4C18" w:rsidP="0036424E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0CC" w14:textId="414B3467" w:rsidR="006D4C18" w:rsidRDefault="006D4C18" w:rsidP="0036424E">
            <w:pPr>
              <w:jc w:val="center"/>
            </w:pPr>
            <w:r>
              <w:t>2</w:t>
            </w:r>
          </w:p>
        </w:tc>
      </w:tr>
      <w:tr w:rsidR="006D4C18" w:rsidRPr="001B7E75" w14:paraId="275E6A4A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AD4E" w14:textId="4E358483" w:rsidR="006D4C18" w:rsidRDefault="006D4C18" w:rsidP="0036424E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EA6" w14:textId="6C17C791" w:rsidR="006D4C18" w:rsidRDefault="004A7395" w:rsidP="0036424E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EA74" w14:textId="77777777" w:rsidR="006D4C18" w:rsidRPr="001B7E75" w:rsidRDefault="006D4C18" w:rsidP="003642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4E2B" w14:textId="7B62F454" w:rsidR="006D4C18" w:rsidRDefault="006D4C18" w:rsidP="0036424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78A" w14:textId="7D262B4E" w:rsidR="006D4C18" w:rsidRDefault="006D4C18" w:rsidP="0036424E">
            <w:pPr>
              <w:jc w:val="center"/>
            </w:pPr>
            <w:r>
              <w:t>1</w:t>
            </w:r>
          </w:p>
        </w:tc>
      </w:tr>
    </w:tbl>
    <w:p w14:paraId="5B734BB0" w14:textId="77777777" w:rsidR="00F86FA9" w:rsidRDefault="00F86FA9" w:rsidP="00493AEC">
      <w:pPr>
        <w:rPr>
          <w:b/>
          <w:bCs/>
          <w:sz w:val="32"/>
          <w:szCs w:val="32"/>
        </w:rPr>
      </w:pPr>
    </w:p>
    <w:p w14:paraId="4A85DD09" w14:textId="46019F54" w:rsidR="009F7F72" w:rsidRDefault="009F7F72" w:rsidP="00ED13A6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474A384D" w14:textId="77777777" w:rsidR="00ED13A6" w:rsidRPr="001B7E75" w:rsidRDefault="00ED13A6" w:rsidP="00ED13A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969"/>
        <w:gridCol w:w="3304"/>
      </w:tblGrid>
      <w:tr w:rsidR="009F7F72" w:rsidRPr="001B7E75" w14:paraId="6AFDB2DF" w14:textId="77777777" w:rsidTr="005C59BC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3969" w:type="dxa"/>
            <w:shd w:val="clear" w:color="auto" w:fill="BDD6EE"/>
            <w:vAlign w:val="center"/>
          </w:tcPr>
          <w:p w14:paraId="62347878" w14:textId="2D099F81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3304" w:type="dxa"/>
            <w:shd w:val="clear" w:color="auto" w:fill="BDD6EE"/>
            <w:vAlign w:val="center"/>
          </w:tcPr>
          <w:p w14:paraId="11FE7C92" w14:textId="6C8A28B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5C59BC" w:rsidRPr="001B7E75" w14:paraId="1BCC5279" w14:textId="77777777" w:rsidTr="00FD3FD3">
        <w:trPr>
          <w:trHeight w:val="1310"/>
        </w:trPr>
        <w:tc>
          <w:tcPr>
            <w:tcW w:w="1696" w:type="dxa"/>
            <w:vAlign w:val="center"/>
          </w:tcPr>
          <w:p w14:paraId="2254B9E9" w14:textId="463FF2F0" w:rsidR="005C59BC" w:rsidRPr="00FC6B68" w:rsidRDefault="005C59BC" w:rsidP="005C59BC">
            <w:pPr>
              <w:jc w:val="center"/>
            </w:pPr>
            <w:r w:rsidRPr="00FC6B68">
              <w:t>1</w:t>
            </w:r>
            <w:r w:rsidR="00421404" w:rsidRPr="00FC6B68">
              <w:t xml:space="preserve"> al 4</w:t>
            </w:r>
          </w:p>
        </w:tc>
        <w:tc>
          <w:tcPr>
            <w:tcW w:w="1276" w:type="dxa"/>
            <w:vAlign w:val="center"/>
          </w:tcPr>
          <w:p w14:paraId="276CEA80" w14:textId="1CDC1730" w:rsidR="005C59BC" w:rsidRDefault="005C59BC" w:rsidP="00FD3FD3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42725B7D" wp14:editId="382C9617">
                  <wp:extent cx="481276" cy="468000"/>
                  <wp:effectExtent l="0" t="0" r="0" b="8255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86CF596" w14:textId="79B9F291" w:rsidR="005C59BC" w:rsidRDefault="005C59BC" w:rsidP="00FD3FD3">
            <w:pPr>
              <w:jc w:val="both"/>
              <w:rPr>
                <w:sz w:val="24"/>
                <w:szCs w:val="24"/>
              </w:rPr>
            </w:pPr>
            <w:r w:rsidRPr="002508A4">
              <w:rPr>
                <w:sz w:val="24"/>
                <w:szCs w:val="24"/>
              </w:rPr>
              <w:t>Propiedades de los materiales: dureza, flexibilidad y permeabilidad y su aplicación en la satisfacción de necesidades; caracterización de los gases con base en sus propiedades.</w:t>
            </w:r>
          </w:p>
        </w:tc>
        <w:tc>
          <w:tcPr>
            <w:tcW w:w="3304" w:type="dxa"/>
            <w:vAlign w:val="center"/>
          </w:tcPr>
          <w:p w14:paraId="2716411A" w14:textId="1CAAA2A5" w:rsidR="005C59BC" w:rsidRPr="000C10C6" w:rsidRDefault="005C59BC" w:rsidP="005C59BC">
            <w:pPr>
              <w:jc w:val="both"/>
              <w:rPr>
                <w:sz w:val="24"/>
                <w:szCs w:val="24"/>
              </w:rPr>
            </w:pPr>
            <w:r w:rsidRPr="004736D7">
              <w:rPr>
                <w:sz w:val="24"/>
                <w:szCs w:val="24"/>
              </w:rPr>
              <w:t>Comprende que el aire es un gas, a partir de describir sus características: color, olor, sabor y si se puede comprimir, asir o introducir a un recipiente.</w:t>
            </w:r>
          </w:p>
        </w:tc>
      </w:tr>
      <w:tr w:rsidR="00FD3FD3" w:rsidRPr="001B7E75" w14:paraId="51698711" w14:textId="77777777" w:rsidTr="000D3FA0">
        <w:trPr>
          <w:trHeight w:val="942"/>
        </w:trPr>
        <w:tc>
          <w:tcPr>
            <w:tcW w:w="1696" w:type="dxa"/>
            <w:vAlign w:val="center"/>
          </w:tcPr>
          <w:p w14:paraId="7EECE359" w14:textId="25AC802C" w:rsidR="00FD3FD3" w:rsidRPr="00FC6B68" w:rsidRDefault="00FD3FD3" w:rsidP="00FD3FD3">
            <w:pPr>
              <w:jc w:val="center"/>
            </w:pPr>
            <w:r w:rsidRPr="00FC6B68">
              <w:t>5</w:t>
            </w:r>
          </w:p>
        </w:tc>
        <w:tc>
          <w:tcPr>
            <w:tcW w:w="1276" w:type="dxa"/>
            <w:vAlign w:val="center"/>
          </w:tcPr>
          <w:p w14:paraId="60DAD5A0" w14:textId="414301B5" w:rsidR="00FD3FD3" w:rsidRDefault="00FD3FD3" w:rsidP="00FD3FD3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42A541EA" wp14:editId="58DE7A95">
                  <wp:extent cx="481276" cy="468000"/>
                  <wp:effectExtent l="0" t="0" r="0" b="8255"/>
                  <wp:docPr id="4992949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642448D" w14:textId="6E4F2D74" w:rsidR="00FD3FD3" w:rsidRPr="001B7E75" w:rsidRDefault="00FD3FD3" w:rsidP="00FD3FD3">
            <w:pPr>
              <w:jc w:val="both"/>
            </w:pPr>
            <w:r w:rsidRPr="002508A4">
              <w:rPr>
                <w:sz w:val="24"/>
                <w:szCs w:val="24"/>
              </w:rPr>
              <w:t>Propiedades de los materiales: dureza, flexibilidad y permeabilidad y su aplicación en la satisfacción de necesidades; caracterización de los gases con base en sus propiedades.</w:t>
            </w:r>
          </w:p>
        </w:tc>
        <w:tc>
          <w:tcPr>
            <w:tcW w:w="3304" w:type="dxa"/>
            <w:vAlign w:val="center"/>
          </w:tcPr>
          <w:p w14:paraId="774C9E80" w14:textId="12F232F1" w:rsidR="00FD3FD3" w:rsidRPr="001B7E75" w:rsidRDefault="00FD3FD3" w:rsidP="00FD3FD3">
            <w:pPr>
              <w:jc w:val="both"/>
            </w:pPr>
            <w:r w:rsidRPr="004736D7">
              <w:rPr>
                <w:sz w:val="24"/>
                <w:szCs w:val="24"/>
              </w:rPr>
              <w:t>Comprende que los gases, al igual que los líquidos y los sólidos, tienen masa.</w:t>
            </w:r>
          </w:p>
        </w:tc>
      </w:tr>
      <w:tr w:rsidR="00FD3FD3" w:rsidRPr="001B7E75" w14:paraId="459186C4" w14:textId="77777777" w:rsidTr="002C5BA7">
        <w:trPr>
          <w:trHeight w:val="194"/>
        </w:trPr>
        <w:tc>
          <w:tcPr>
            <w:tcW w:w="1696" w:type="dxa"/>
            <w:vAlign w:val="center"/>
          </w:tcPr>
          <w:p w14:paraId="050833C4" w14:textId="1737C7B6" w:rsidR="00FD3FD3" w:rsidRPr="00FC6B68" w:rsidRDefault="00FD3FD3" w:rsidP="00FD3FD3">
            <w:pPr>
              <w:jc w:val="center"/>
            </w:pPr>
            <w:r w:rsidRPr="00FC6B68">
              <w:t>6</w:t>
            </w:r>
          </w:p>
        </w:tc>
        <w:tc>
          <w:tcPr>
            <w:tcW w:w="1276" w:type="dxa"/>
            <w:vAlign w:val="center"/>
          </w:tcPr>
          <w:p w14:paraId="26B6A392" w14:textId="4010349B" w:rsidR="00FD3FD3" w:rsidRDefault="00FD3FD3" w:rsidP="00FD3FD3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48BEF6F3" wp14:editId="61149D8B">
                  <wp:extent cx="481276" cy="468000"/>
                  <wp:effectExtent l="0" t="0" r="0" b="8255"/>
                  <wp:docPr id="138428418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7ADE8D0" w14:textId="342A2C51" w:rsidR="00FD3FD3" w:rsidRPr="000E7A09" w:rsidRDefault="00FD3FD3" w:rsidP="00FD3FD3">
            <w:pPr>
              <w:jc w:val="both"/>
              <w:rPr>
                <w:kern w:val="0"/>
                <w:sz w:val="24"/>
                <w:szCs w:val="24"/>
              </w:rPr>
            </w:pPr>
            <w:r w:rsidRPr="002508A4">
              <w:rPr>
                <w:sz w:val="24"/>
                <w:szCs w:val="24"/>
              </w:rPr>
              <w:t>Propiedades de los materiales: dureza, flexibilidad y permeabilidad y su aplicación en la satisfacción de necesidades; caracterización de los gases con base en sus propiedades.</w:t>
            </w:r>
          </w:p>
        </w:tc>
        <w:tc>
          <w:tcPr>
            <w:tcW w:w="3304" w:type="dxa"/>
            <w:vAlign w:val="center"/>
          </w:tcPr>
          <w:p w14:paraId="75C9460E" w14:textId="44CAFA8D" w:rsidR="00FD3FD3" w:rsidRPr="0017700A" w:rsidRDefault="00FD3FD3" w:rsidP="00FD3FD3">
            <w:pPr>
              <w:jc w:val="both"/>
              <w:rPr>
                <w:kern w:val="0"/>
                <w:sz w:val="24"/>
                <w:szCs w:val="24"/>
              </w:rPr>
            </w:pPr>
            <w:r w:rsidRPr="004736D7">
              <w:rPr>
                <w:sz w:val="24"/>
                <w:szCs w:val="24"/>
              </w:rPr>
              <w:t>Describe los cambios de volumen que presenta un gas a partir de experimentar con la variación de la temperatura; comprende que lo ocurrido es por la expansión del gas y no por el aumento de la cantidad de materia de este.</w:t>
            </w:r>
          </w:p>
        </w:tc>
      </w:tr>
      <w:tr w:rsidR="00FD3FD3" w:rsidRPr="001B7E75" w14:paraId="4709579D" w14:textId="77777777" w:rsidTr="008F2E18">
        <w:trPr>
          <w:trHeight w:val="415"/>
        </w:trPr>
        <w:tc>
          <w:tcPr>
            <w:tcW w:w="1696" w:type="dxa"/>
            <w:vAlign w:val="center"/>
          </w:tcPr>
          <w:p w14:paraId="2205637D" w14:textId="33F12E39" w:rsidR="00FD3FD3" w:rsidRPr="00FC6B68" w:rsidRDefault="00FD3FD3" w:rsidP="00FD3FD3">
            <w:pPr>
              <w:jc w:val="center"/>
            </w:pPr>
            <w:r w:rsidRPr="00FC6B68">
              <w:t>7</w:t>
            </w:r>
            <w:r w:rsidR="00421404" w:rsidRPr="00FC6B68">
              <w:t xml:space="preserve"> y 8</w:t>
            </w:r>
          </w:p>
        </w:tc>
        <w:tc>
          <w:tcPr>
            <w:tcW w:w="1276" w:type="dxa"/>
            <w:vAlign w:val="center"/>
          </w:tcPr>
          <w:p w14:paraId="43C685E1" w14:textId="0E52C11A" w:rsidR="00FD3FD3" w:rsidRDefault="00FD3FD3" w:rsidP="00FD3FD3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17C6B9D2" wp14:editId="3DD369AF">
                  <wp:extent cx="481276" cy="468000"/>
                  <wp:effectExtent l="0" t="0" r="0" b="8255"/>
                  <wp:docPr id="18238107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20AEFEA" w14:textId="545FCA50" w:rsidR="00FD3FD3" w:rsidRPr="000E7A09" w:rsidRDefault="00FD3FD3" w:rsidP="00FD3FD3">
            <w:pPr>
              <w:jc w:val="both"/>
              <w:rPr>
                <w:kern w:val="0"/>
                <w:sz w:val="24"/>
                <w:szCs w:val="24"/>
              </w:rPr>
            </w:pPr>
            <w:r w:rsidRPr="002508A4">
              <w:rPr>
                <w:sz w:val="24"/>
                <w:szCs w:val="24"/>
              </w:rPr>
              <w:t>Propiedades de los materiales: dureza, flexibilidad y permeabilidad y su aplicación en la satisfacción de necesidades; caracterización de los gases con base en sus propiedades.</w:t>
            </w:r>
          </w:p>
        </w:tc>
        <w:tc>
          <w:tcPr>
            <w:tcW w:w="3304" w:type="dxa"/>
            <w:vAlign w:val="center"/>
          </w:tcPr>
          <w:p w14:paraId="68A2C26A" w14:textId="653DBA18" w:rsidR="00FD3FD3" w:rsidRPr="0017700A" w:rsidRDefault="00FD3FD3" w:rsidP="00FD3FD3">
            <w:pPr>
              <w:jc w:val="both"/>
              <w:rPr>
                <w:kern w:val="0"/>
                <w:sz w:val="24"/>
                <w:szCs w:val="24"/>
              </w:rPr>
            </w:pPr>
            <w:r w:rsidRPr="004736D7">
              <w:rPr>
                <w:sz w:val="24"/>
                <w:szCs w:val="24"/>
              </w:rPr>
              <w:t>Describe propiedades de los gases al contrastarlos con sólidos y líquidos, con base en el volumen</w:t>
            </w:r>
            <w:r>
              <w:rPr>
                <w:sz w:val="24"/>
                <w:szCs w:val="24"/>
              </w:rPr>
              <w:t xml:space="preserve"> </w:t>
            </w:r>
            <w:r w:rsidRPr="004736D7">
              <w:rPr>
                <w:sz w:val="24"/>
                <w:szCs w:val="24"/>
              </w:rPr>
              <w:t xml:space="preserve">-espacio que ocupan-, la compresibilidad -propiedad de reducir su </w:t>
            </w:r>
            <w:r w:rsidRPr="004736D7">
              <w:rPr>
                <w:sz w:val="24"/>
                <w:szCs w:val="24"/>
              </w:rPr>
              <w:lastRenderedPageBreak/>
              <w:t>volumen- y la fluidez -propiedad de ocupar todo el espacio del recipiente que los contiene-.</w:t>
            </w:r>
          </w:p>
        </w:tc>
      </w:tr>
      <w:tr w:rsidR="00FD3FD3" w:rsidRPr="001B7E75" w14:paraId="6FEEE4D1" w14:textId="77777777" w:rsidTr="009C2A24">
        <w:trPr>
          <w:trHeight w:val="600"/>
        </w:trPr>
        <w:tc>
          <w:tcPr>
            <w:tcW w:w="1696" w:type="dxa"/>
            <w:vAlign w:val="center"/>
          </w:tcPr>
          <w:p w14:paraId="553DFEBE" w14:textId="3ACD2348" w:rsidR="00FD3FD3" w:rsidRPr="00FC6B68" w:rsidRDefault="00FD3FD3" w:rsidP="00FD3FD3">
            <w:pPr>
              <w:jc w:val="center"/>
            </w:pPr>
            <w:r w:rsidRPr="00FC6B68"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4662A680" w14:textId="05DD9454" w:rsidR="00FD3FD3" w:rsidRDefault="00FD3FD3" w:rsidP="00FD3FD3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20900DC5" wp14:editId="516CFB55">
                  <wp:extent cx="481276" cy="468000"/>
                  <wp:effectExtent l="0" t="0" r="0" b="8255"/>
                  <wp:docPr id="2581605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519A506B" w14:textId="2E4A9053" w:rsidR="00FD3FD3" w:rsidRPr="001B7E75" w:rsidRDefault="00FD3FD3" w:rsidP="00FD3FD3">
            <w:pPr>
              <w:jc w:val="both"/>
            </w:pPr>
            <w:r w:rsidRPr="00993A86">
              <w:rPr>
                <w:sz w:val="24"/>
                <w:szCs w:val="24"/>
              </w:rPr>
              <w:t>Sistema Solar y Universo: características de sus componentes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14:paraId="280C037F" w14:textId="7D8F9CAF" w:rsidR="00FD3FD3" w:rsidRPr="001B7E75" w:rsidRDefault="00FD3FD3" w:rsidP="00FD3FD3">
            <w:pPr>
              <w:jc w:val="both"/>
            </w:pPr>
            <w:r w:rsidRPr="00CA5ED4">
              <w:rPr>
                <w:sz w:val="24"/>
                <w:szCs w:val="24"/>
              </w:rPr>
              <w:t>Indaga</w:t>
            </w:r>
            <w:r>
              <w:rPr>
                <w:sz w:val="24"/>
                <w:szCs w:val="24"/>
              </w:rPr>
              <w:t xml:space="preserve"> y</w:t>
            </w:r>
            <w:r w:rsidRPr="00CA5ED4">
              <w:rPr>
                <w:sz w:val="24"/>
                <w:szCs w:val="24"/>
              </w:rPr>
              <w:t xml:space="preserve"> describe características</w:t>
            </w:r>
            <w:r>
              <w:rPr>
                <w:sz w:val="24"/>
                <w:szCs w:val="24"/>
              </w:rPr>
              <w:t xml:space="preserve"> de los planetas del Sistema Solar: su composición, forma y distancia al Sol. </w:t>
            </w:r>
            <w:r w:rsidRPr="002B1BEC">
              <w:rPr>
                <w:b/>
                <w:bCs/>
                <w:sz w:val="24"/>
                <w:szCs w:val="24"/>
              </w:rPr>
              <w:t>(PDA adaptado)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3FD3" w:rsidRPr="001B7E75" w14:paraId="0DD51686" w14:textId="77777777" w:rsidTr="009C2A24">
        <w:trPr>
          <w:trHeight w:val="600"/>
        </w:trPr>
        <w:tc>
          <w:tcPr>
            <w:tcW w:w="1696" w:type="dxa"/>
            <w:vAlign w:val="center"/>
          </w:tcPr>
          <w:p w14:paraId="0829667C" w14:textId="6DD85FF0" w:rsidR="00FD3FD3" w:rsidRPr="00FC6B68" w:rsidRDefault="00FD3FD3" w:rsidP="00FD3FD3">
            <w:pPr>
              <w:jc w:val="center"/>
            </w:pPr>
            <w:r w:rsidRPr="00FC6B68">
              <w:t>10</w:t>
            </w:r>
          </w:p>
        </w:tc>
        <w:tc>
          <w:tcPr>
            <w:tcW w:w="1276" w:type="dxa"/>
            <w:vAlign w:val="center"/>
          </w:tcPr>
          <w:p w14:paraId="374D4E82" w14:textId="6A6100F3" w:rsidR="00FD3FD3" w:rsidRDefault="00FD3FD3" w:rsidP="00FD3FD3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266E66F6" wp14:editId="7470A86E">
                  <wp:extent cx="481276" cy="468000"/>
                  <wp:effectExtent l="0" t="0" r="0" b="8255"/>
                  <wp:docPr id="2945062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BC99231" w14:textId="6E021630" w:rsidR="00FD3FD3" w:rsidRPr="001B7E75" w:rsidRDefault="00FD3FD3" w:rsidP="00FD3FD3">
            <w:pPr>
              <w:jc w:val="both"/>
            </w:pPr>
            <w:r w:rsidRPr="00993A86">
              <w:rPr>
                <w:sz w:val="24"/>
                <w:szCs w:val="24"/>
              </w:rPr>
              <w:t>Sistema Solar y Universo: características de sus componentes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14:paraId="6EFA27C8" w14:textId="611A2659" w:rsidR="00FD3FD3" w:rsidRPr="001B7E75" w:rsidRDefault="00FD3FD3" w:rsidP="00FD3FD3">
            <w:pPr>
              <w:jc w:val="both"/>
            </w:pPr>
            <w:r w:rsidRPr="00CA5ED4">
              <w:rPr>
                <w:sz w:val="24"/>
                <w:szCs w:val="24"/>
              </w:rPr>
              <w:t>Indaga</w:t>
            </w:r>
            <w:r>
              <w:rPr>
                <w:sz w:val="24"/>
                <w:szCs w:val="24"/>
              </w:rPr>
              <w:t xml:space="preserve"> y</w:t>
            </w:r>
            <w:r w:rsidRPr="00CA5ED4">
              <w:rPr>
                <w:sz w:val="24"/>
                <w:szCs w:val="24"/>
              </w:rPr>
              <w:t xml:space="preserve"> describe características</w:t>
            </w:r>
            <w:r>
              <w:rPr>
                <w:sz w:val="24"/>
                <w:szCs w:val="24"/>
              </w:rPr>
              <w:t xml:space="preserve"> de los planetas del Sistema Solar: su composición, forma y distancia al Sol. </w:t>
            </w:r>
            <w:r w:rsidRPr="002B1BEC">
              <w:rPr>
                <w:b/>
                <w:bCs/>
                <w:sz w:val="24"/>
                <w:szCs w:val="24"/>
              </w:rPr>
              <w:t>(PDA adaptado)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1A79F6C" w14:textId="369BB1A0" w:rsidR="00577582" w:rsidRDefault="00577582" w:rsidP="00ED13A6"/>
    <w:sectPr w:rsidR="00577582" w:rsidSect="009F7F72">
      <w:headerReference w:type="default" r:id="rId8"/>
      <w:footerReference w:type="default" r:id="rId9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B95E" w14:textId="77777777" w:rsidR="00436E76" w:rsidRDefault="00436E76" w:rsidP="009F7F72">
      <w:r>
        <w:separator/>
      </w:r>
    </w:p>
  </w:endnote>
  <w:endnote w:type="continuationSeparator" w:id="0">
    <w:p w14:paraId="307011F8" w14:textId="77777777" w:rsidR="00436E76" w:rsidRDefault="00436E76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4372" w14:textId="77777777" w:rsidR="00436E76" w:rsidRDefault="00436E76" w:rsidP="009F7F72">
      <w:r>
        <w:separator/>
      </w:r>
    </w:p>
  </w:footnote>
  <w:footnote w:type="continuationSeparator" w:id="0">
    <w:p w14:paraId="2CA760E9" w14:textId="77777777" w:rsidR="00436E76" w:rsidRDefault="00436E76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10567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1287" w:hanging="360"/>
      </w:pPr>
    </w:lvl>
    <w:lvl w:ilvl="2" w:tplc="080A001B" w:tentative="1">
      <w:start w:val="1"/>
      <w:numFmt w:val="lowerRoman"/>
      <w:lvlText w:val="%3."/>
      <w:lvlJc w:val="right"/>
      <w:pPr>
        <w:ind w:left="12007" w:hanging="180"/>
      </w:pPr>
    </w:lvl>
    <w:lvl w:ilvl="3" w:tplc="080A000F" w:tentative="1">
      <w:start w:val="1"/>
      <w:numFmt w:val="decimal"/>
      <w:lvlText w:val="%4."/>
      <w:lvlJc w:val="left"/>
      <w:pPr>
        <w:ind w:left="12727" w:hanging="360"/>
      </w:pPr>
    </w:lvl>
    <w:lvl w:ilvl="4" w:tplc="080A0019" w:tentative="1">
      <w:start w:val="1"/>
      <w:numFmt w:val="lowerLetter"/>
      <w:lvlText w:val="%5."/>
      <w:lvlJc w:val="left"/>
      <w:pPr>
        <w:ind w:left="13447" w:hanging="360"/>
      </w:pPr>
    </w:lvl>
    <w:lvl w:ilvl="5" w:tplc="080A001B" w:tentative="1">
      <w:start w:val="1"/>
      <w:numFmt w:val="lowerRoman"/>
      <w:lvlText w:val="%6."/>
      <w:lvlJc w:val="right"/>
      <w:pPr>
        <w:ind w:left="14167" w:hanging="180"/>
      </w:pPr>
    </w:lvl>
    <w:lvl w:ilvl="6" w:tplc="080A000F" w:tentative="1">
      <w:start w:val="1"/>
      <w:numFmt w:val="decimal"/>
      <w:lvlText w:val="%7."/>
      <w:lvlJc w:val="left"/>
      <w:pPr>
        <w:ind w:left="14887" w:hanging="360"/>
      </w:pPr>
    </w:lvl>
    <w:lvl w:ilvl="7" w:tplc="080A0019" w:tentative="1">
      <w:start w:val="1"/>
      <w:numFmt w:val="lowerLetter"/>
      <w:lvlText w:val="%8."/>
      <w:lvlJc w:val="left"/>
      <w:pPr>
        <w:ind w:left="15607" w:hanging="360"/>
      </w:pPr>
    </w:lvl>
    <w:lvl w:ilvl="8" w:tplc="080A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2494A"/>
    <w:multiLevelType w:val="hybridMultilevel"/>
    <w:tmpl w:val="B394E302"/>
    <w:lvl w:ilvl="0" w:tplc="2AB0E5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2387"/>
    <w:multiLevelType w:val="hybridMultilevel"/>
    <w:tmpl w:val="DEB43F84"/>
    <w:lvl w:ilvl="0" w:tplc="0AD00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344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368B9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8B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08783">
    <w:abstractNumId w:val="27"/>
  </w:num>
  <w:num w:numId="2" w16cid:durableId="1709334923">
    <w:abstractNumId w:val="19"/>
  </w:num>
  <w:num w:numId="3" w16cid:durableId="438181394">
    <w:abstractNumId w:val="29"/>
  </w:num>
  <w:num w:numId="4" w16cid:durableId="1442728888">
    <w:abstractNumId w:val="13"/>
  </w:num>
  <w:num w:numId="5" w16cid:durableId="938105062">
    <w:abstractNumId w:val="26"/>
  </w:num>
  <w:num w:numId="6" w16cid:durableId="2003855585">
    <w:abstractNumId w:val="5"/>
  </w:num>
  <w:num w:numId="7" w16cid:durableId="1957448589">
    <w:abstractNumId w:val="3"/>
  </w:num>
  <w:num w:numId="8" w16cid:durableId="512258913">
    <w:abstractNumId w:val="7"/>
  </w:num>
  <w:num w:numId="9" w16cid:durableId="663045302">
    <w:abstractNumId w:val="16"/>
  </w:num>
  <w:num w:numId="10" w16cid:durableId="1972704844">
    <w:abstractNumId w:val="0"/>
  </w:num>
  <w:num w:numId="11" w16cid:durableId="1784377939">
    <w:abstractNumId w:val="21"/>
  </w:num>
  <w:num w:numId="12" w16cid:durableId="1336570783">
    <w:abstractNumId w:val="23"/>
  </w:num>
  <w:num w:numId="13" w16cid:durableId="1522087550">
    <w:abstractNumId w:val="1"/>
  </w:num>
  <w:num w:numId="14" w16cid:durableId="1895770147">
    <w:abstractNumId w:val="12"/>
  </w:num>
  <w:num w:numId="15" w16cid:durableId="1025473899">
    <w:abstractNumId w:val="6"/>
  </w:num>
  <w:num w:numId="16" w16cid:durableId="1382629112">
    <w:abstractNumId w:val="25"/>
  </w:num>
  <w:num w:numId="17" w16cid:durableId="377901857">
    <w:abstractNumId w:val="14"/>
  </w:num>
  <w:num w:numId="18" w16cid:durableId="1800995944">
    <w:abstractNumId w:val="10"/>
  </w:num>
  <w:num w:numId="19" w16cid:durableId="1021709054">
    <w:abstractNumId w:val="2"/>
  </w:num>
  <w:num w:numId="20" w16cid:durableId="1919826208">
    <w:abstractNumId w:val="15"/>
  </w:num>
  <w:num w:numId="21" w16cid:durableId="1586920624">
    <w:abstractNumId w:val="22"/>
  </w:num>
  <w:num w:numId="22" w16cid:durableId="1555698734">
    <w:abstractNumId w:val="18"/>
  </w:num>
  <w:num w:numId="23" w16cid:durableId="946159031">
    <w:abstractNumId w:val="24"/>
  </w:num>
  <w:num w:numId="24" w16cid:durableId="255481351">
    <w:abstractNumId w:val="11"/>
  </w:num>
  <w:num w:numId="25" w16cid:durableId="1409037563">
    <w:abstractNumId w:val="20"/>
  </w:num>
  <w:num w:numId="26" w16cid:durableId="704446609">
    <w:abstractNumId w:val="8"/>
  </w:num>
  <w:num w:numId="27" w16cid:durableId="800534004">
    <w:abstractNumId w:val="9"/>
  </w:num>
  <w:num w:numId="28" w16cid:durableId="1221599287">
    <w:abstractNumId w:val="28"/>
  </w:num>
  <w:num w:numId="29" w16cid:durableId="655839619">
    <w:abstractNumId w:val="17"/>
  </w:num>
  <w:num w:numId="30" w16cid:durableId="2129155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50D4"/>
    <w:rsid w:val="000257ED"/>
    <w:rsid w:val="00026384"/>
    <w:rsid w:val="000267F3"/>
    <w:rsid w:val="0002696E"/>
    <w:rsid w:val="00034810"/>
    <w:rsid w:val="00041330"/>
    <w:rsid w:val="00041344"/>
    <w:rsid w:val="000433A7"/>
    <w:rsid w:val="00047CEC"/>
    <w:rsid w:val="00054263"/>
    <w:rsid w:val="00054E82"/>
    <w:rsid w:val="00057419"/>
    <w:rsid w:val="000603D3"/>
    <w:rsid w:val="00061282"/>
    <w:rsid w:val="000623E5"/>
    <w:rsid w:val="00067082"/>
    <w:rsid w:val="0007225B"/>
    <w:rsid w:val="00075BEE"/>
    <w:rsid w:val="00076FCE"/>
    <w:rsid w:val="000834CD"/>
    <w:rsid w:val="00086E75"/>
    <w:rsid w:val="0009114A"/>
    <w:rsid w:val="00092A0E"/>
    <w:rsid w:val="00094F59"/>
    <w:rsid w:val="0009674B"/>
    <w:rsid w:val="00096B88"/>
    <w:rsid w:val="000A5595"/>
    <w:rsid w:val="000A56EE"/>
    <w:rsid w:val="000A76E1"/>
    <w:rsid w:val="000B6BCE"/>
    <w:rsid w:val="000C7FB3"/>
    <w:rsid w:val="000D09A5"/>
    <w:rsid w:val="000D2273"/>
    <w:rsid w:val="000D5204"/>
    <w:rsid w:val="000E074E"/>
    <w:rsid w:val="000E5E5B"/>
    <w:rsid w:val="000E71FF"/>
    <w:rsid w:val="000F0076"/>
    <w:rsid w:val="000F2582"/>
    <w:rsid w:val="000F492F"/>
    <w:rsid w:val="00102A6D"/>
    <w:rsid w:val="001047DD"/>
    <w:rsid w:val="00105665"/>
    <w:rsid w:val="0011013A"/>
    <w:rsid w:val="00112703"/>
    <w:rsid w:val="0011486A"/>
    <w:rsid w:val="00123B0F"/>
    <w:rsid w:val="001244F6"/>
    <w:rsid w:val="00127274"/>
    <w:rsid w:val="00127AF2"/>
    <w:rsid w:val="00135E28"/>
    <w:rsid w:val="00137501"/>
    <w:rsid w:val="00144D5C"/>
    <w:rsid w:val="001543CF"/>
    <w:rsid w:val="001551AF"/>
    <w:rsid w:val="00157247"/>
    <w:rsid w:val="00161D6B"/>
    <w:rsid w:val="001631CB"/>
    <w:rsid w:val="00172F42"/>
    <w:rsid w:val="00175735"/>
    <w:rsid w:val="00175FC8"/>
    <w:rsid w:val="00177EE4"/>
    <w:rsid w:val="001818C3"/>
    <w:rsid w:val="00183188"/>
    <w:rsid w:val="00190151"/>
    <w:rsid w:val="001909E0"/>
    <w:rsid w:val="0019152A"/>
    <w:rsid w:val="001B014E"/>
    <w:rsid w:val="001B1C83"/>
    <w:rsid w:val="001B1EE1"/>
    <w:rsid w:val="001B3A82"/>
    <w:rsid w:val="001B7E75"/>
    <w:rsid w:val="001C01ED"/>
    <w:rsid w:val="001C48F0"/>
    <w:rsid w:val="001C7BD3"/>
    <w:rsid w:val="001D3B16"/>
    <w:rsid w:val="001D700F"/>
    <w:rsid w:val="001E490D"/>
    <w:rsid w:val="001F0F60"/>
    <w:rsid w:val="001F1422"/>
    <w:rsid w:val="001F66CF"/>
    <w:rsid w:val="001F7EAE"/>
    <w:rsid w:val="00201A26"/>
    <w:rsid w:val="002024C2"/>
    <w:rsid w:val="0020416B"/>
    <w:rsid w:val="00204BBD"/>
    <w:rsid w:val="00205926"/>
    <w:rsid w:val="00213B8A"/>
    <w:rsid w:val="00216459"/>
    <w:rsid w:val="00217958"/>
    <w:rsid w:val="00220D59"/>
    <w:rsid w:val="002211FC"/>
    <w:rsid w:val="00221256"/>
    <w:rsid w:val="002227FC"/>
    <w:rsid w:val="00223B33"/>
    <w:rsid w:val="0022718D"/>
    <w:rsid w:val="00231BCC"/>
    <w:rsid w:val="00232B19"/>
    <w:rsid w:val="00234805"/>
    <w:rsid w:val="00244F3F"/>
    <w:rsid w:val="00246673"/>
    <w:rsid w:val="0025277B"/>
    <w:rsid w:val="00253453"/>
    <w:rsid w:val="00253DD9"/>
    <w:rsid w:val="0026080D"/>
    <w:rsid w:val="0027065D"/>
    <w:rsid w:val="00280340"/>
    <w:rsid w:val="0028724F"/>
    <w:rsid w:val="002A0C28"/>
    <w:rsid w:val="002A27AF"/>
    <w:rsid w:val="002B02F1"/>
    <w:rsid w:val="002B27C7"/>
    <w:rsid w:val="002B4673"/>
    <w:rsid w:val="002C0A5E"/>
    <w:rsid w:val="002C0B44"/>
    <w:rsid w:val="002C7B28"/>
    <w:rsid w:val="002C7F8C"/>
    <w:rsid w:val="002D35A5"/>
    <w:rsid w:val="002D6BFD"/>
    <w:rsid w:val="002E001E"/>
    <w:rsid w:val="002E1059"/>
    <w:rsid w:val="002E3B0E"/>
    <w:rsid w:val="002E3B18"/>
    <w:rsid w:val="002E3E37"/>
    <w:rsid w:val="002E66F9"/>
    <w:rsid w:val="002F2EE2"/>
    <w:rsid w:val="002F3ABD"/>
    <w:rsid w:val="002F4E38"/>
    <w:rsid w:val="0031175B"/>
    <w:rsid w:val="0031344D"/>
    <w:rsid w:val="00313BF1"/>
    <w:rsid w:val="003172EA"/>
    <w:rsid w:val="00321162"/>
    <w:rsid w:val="00326F9F"/>
    <w:rsid w:val="00332266"/>
    <w:rsid w:val="0033685F"/>
    <w:rsid w:val="00340B8A"/>
    <w:rsid w:val="00343084"/>
    <w:rsid w:val="003437B0"/>
    <w:rsid w:val="00346806"/>
    <w:rsid w:val="00346F76"/>
    <w:rsid w:val="003476BF"/>
    <w:rsid w:val="00354A92"/>
    <w:rsid w:val="00355B80"/>
    <w:rsid w:val="0036424E"/>
    <w:rsid w:val="003679DA"/>
    <w:rsid w:val="00371B0D"/>
    <w:rsid w:val="00376333"/>
    <w:rsid w:val="00376FBB"/>
    <w:rsid w:val="00386FA0"/>
    <w:rsid w:val="00392B0F"/>
    <w:rsid w:val="003A3301"/>
    <w:rsid w:val="003B0F67"/>
    <w:rsid w:val="003B133F"/>
    <w:rsid w:val="003B4DF3"/>
    <w:rsid w:val="003C0793"/>
    <w:rsid w:val="003D1491"/>
    <w:rsid w:val="003D2683"/>
    <w:rsid w:val="003D29AD"/>
    <w:rsid w:val="003E133B"/>
    <w:rsid w:val="003E2237"/>
    <w:rsid w:val="003E3A86"/>
    <w:rsid w:val="003E4009"/>
    <w:rsid w:val="003F46A7"/>
    <w:rsid w:val="00404403"/>
    <w:rsid w:val="00404AC1"/>
    <w:rsid w:val="00412D5C"/>
    <w:rsid w:val="00421404"/>
    <w:rsid w:val="0042620B"/>
    <w:rsid w:val="004272C5"/>
    <w:rsid w:val="004305F9"/>
    <w:rsid w:val="00431662"/>
    <w:rsid w:val="00436E76"/>
    <w:rsid w:val="00440F1F"/>
    <w:rsid w:val="00445A46"/>
    <w:rsid w:val="00445F36"/>
    <w:rsid w:val="004464E1"/>
    <w:rsid w:val="00461390"/>
    <w:rsid w:val="00477C41"/>
    <w:rsid w:val="004816CA"/>
    <w:rsid w:val="00487549"/>
    <w:rsid w:val="0049273B"/>
    <w:rsid w:val="00493AEC"/>
    <w:rsid w:val="004A35EC"/>
    <w:rsid w:val="004A7395"/>
    <w:rsid w:val="004B0508"/>
    <w:rsid w:val="004B1EDB"/>
    <w:rsid w:val="004C4A61"/>
    <w:rsid w:val="004D2D87"/>
    <w:rsid w:val="004E0237"/>
    <w:rsid w:val="004E7234"/>
    <w:rsid w:val="00505FCF"/>
    <w:rsid w:val="005306F5"/>
    <w:rsid w:val="00537AA4"/>
    <w:rsid w:val="0054311B"/>
    <w:rsid w:val="005520DE"/>
    <w:rsid w:val="00557DFF"/>
    <w:rsid w:val="005604BD"/>
    <w:rsid w:val="00573BAA"/>
    <w:rsid w:val="00574539"/>
    <w:rsid w:val="00577582"/>
    <w:rsid w:val="00582EA7"/>
    <w:rsid w:val="0058440E"/>
    <w:rsid w:val="00585E1D"/>
    <w:rsid w:val="00585EA5"/>
    <w:rsid w:val="00585EF2"/>
    <w:rsid w:val="00587413"/>
    <w:rsid w:val="005917A6"/>
    <w:rsid w:val="005926E4"/>
    <w:rsid w:val="0059286D"/>
    <w:rsid w:val="005943EA"/>
    <w:rsid w:val="00595173"/>
    <w:rsid w:val="005A202A"/>
    <w:rsid w:val="005A29B4"/>
    <w:rsid w:val="005A4E75"/>
    <w:rsid w:val="005B79AD"/>
    <w:rsid w:val="005C3D64"/>
    <w:rsid w:val="005C3F62"/>
    <w:rsid w:val="005C59BC"/>
    <w:rsid w:val="005C6779"/>
    <w:rsid w:val="005E00E4"/>
    <w:rsid w:val="005E504D"/>
    <w:rsid w:val="005E733D"/>
    <w:rsid w:val="005F1008"/>
    <w:rsid w:val="005F3B13"/>
    <w:rsid w:val="005F7140"/>
    <w:rsid w:val="00600EE9"/>
    <w:rsid w:val="00602F8C"/>
    <w:rsid w:val="00606092"/>
    <w:rsid w:val="00606CF0"/>
    <w:rsid w:val="0061169B"/>
    <w:rsid w:val="00627205"/>
    <w:rsid w:val="00636970"/>
    <w:rsid w:val="006418C3"/>
    <w:rsid w:val="00641A14"/>
    <w:rsid w:val="006450F4"/>
    <w:rsid w:val="00654FC2"/>
    <w:rsid w:val="00657B73"/>
    <w:rsid w:val="00657F04"/>
    <w:rsid w:val="00660CB1"/>
    <w:rsid w:val="00662CC3"/>
    <w:rsid w:val="0067075C"/>
    <w:rsid w:val="00680150"/>
    <w:rsid w:val="0068018F"/>
    <w:rsid w:val="00684A8F"/>
    <w:rsid w:val="0069020A"/>
    <w:rsid w:val="0069260C"/>
    <w:rsid w:val="00693A8C"/>
    <w:rsid w:val="00697CF6"/>
    <w:rsid w:val="006A166C"/>
    <w:rsid w:val="006A31B4"/>
    <w:rsid w:val="006A6594"/>
    <w:rsid w:val="006A69A3"/>
    <w:rsid w:val="006B3F0A"/>
    <w:rsid w:val="006B43E8"/>
    <w:rsid w:val="006B4CAF"/>
    <w:rsid w:val="006C1B54"/>
    <w:rsid w:val="006C3D03"/>
    <w:rsid w:val="006C5373"/>
    <w:rsid w:val="006C73C0"/>
    <w:rsid w:val="006D1945"/>
    <w:rsid w:val="006D1EB7"/>
    <w:rsid w:val="006D24B6"/>
    <w:rsid w:val="006D4C18"/>
    <w:rsid w:val="006E6AD2"/>
    <w:rsid w:val="006F1323"/>
    <w:rsid w:val="00700E2A"/>
    <w:rsid w:val="00700F60"/>
    <w:rsid w:val="00702662"/>
    <w:rsid w:val="00704BEE"/>
    <w:rsid w:val="00706E7F"/>
    <w:rsid w:val="00707A86"/>
    <w:rsid w:val="00711F07"/>
    <w:rsid w:val="0071419F"/>
    <w:rsid w:val="00721462"/>
    <w:rsid w:val="007226E8"/>
    <w:rsid w:val="00724246"/>
    <w:rsid w:val="00731ED5"/>
    <w:rsid w:val="00732517"/>
    <w:rsid w:val="007355C7"/>
    <w:rsid w:val="00743B27"/>
    <w:rsid w:val="00746232"/>
    <w:rsid w:val="00746CBC"/>
    <w:rsid w:val="007500E2"/>
    <w:rsid w:val="007526C3"/>
    <w:rsid w:val="0075361C"/>
    <w:rsid w:val="0075376A"/>
    <w:rsid w:val="00765A24"/>
    <w:rsid w:val="00765D53"/>
    <w:rsid w:val="00766B4E"/>
    <w:rsid w:val="00767CAE"/>
    <w:rsid w:val="00781614"/>
    <w:rsid w:val="00781A4D"/>
    <w:rsid w:val="00782D96"/>
    <w:rsid w:val="0078462F"/>
    <w:rsid w:val="007906F9"/>
    <w:rsid w:val="00796A86"/>
    <w:rsid w:val="007B2976"/>
    <w:rsid w:val="007C2B73"/>
    <w:rsid w:val="007C4752"/>
    <w:rsid w:val="007D0030"/>
    <w:rsid w:val="007D261E"/>
    <w:rsid w:val="007D47B2"/>
    <w:rsid w:val="007D4F6E"/>
    <w:rsid w:val="007E1F99"/>
    <w:rsid w:val="007E2DEC"/>
    <w:rsid w:val="007E437F"/>
    <w:rsid w:val="007F18FC"/>
    <w:rsid w:val="007F2010"/>
    <w:rsid w:val="007F78F4"/>
    <w:rsid w:val="00804551"/>
    <w:rsid w:val="0080591C"/>
    <w:rsid w:val="0080602D"/>
    <w:rsid w:val="00813C87"/>
    <w:rsid w:val="00816919"/>
    <w:rsid w:val="00820F69"/>
    <w:rsid w:val="00823013"/>
    <w:rsid w:val="00827FE7"/>
    <w:rsid w:val="00832D46"/>
    <w:rsid w:val="008440D9"/>
    <w:rsid w:val="00844E2C"/>
    <w:rsid w:val="008504BC"/>
    <w:rsid w:val="00863135"/>
    <w:rsid w:val="00866C60"/>
    <w:rsid w:val="00872489"/>
    <w:rsid w:val="0087346A"/>
    <w:rsid w:val="0088145F"/>
    <w:rsid w:val="008865BF"/>
    <w:rsid w:val="00896A04"/>
    <w:rsid w:val="008972AE"/>
    <w:rsid w:val="008A1114"/>
    <w:rsid w:val="008A1C20"/>
    <w:rsid w:val="008A1D66"/>
    <w:rsid w:val="008B3561"/>
    <w:rsid w:val="008C0E71"/>
    <w:rsid w:val="008C7CDF"/>
    <w:rsid w:val="008C7EEC"/>
    <w:rsid w:val="008D1293"/>
    <w:rsid w:val="008E5EE6"/>
    <w:rsid w:val="008E6A27"/>
    <w:rsid w:val="008F0278"/>
    <w:rsid w:val="008F4EE8"/>
    <w:rsid w:val="008F61DE"/>
    <w:rsid w:val="00905ACB"/>
    <w:rsid w:val="00912E9B"/>
    <w:rsid w:val="00922D5D"/>
    <w:rsid w:val="00924ED0"/>
    <w:rsid w:val="00931081"/>
    <w:rsid w:val="00933961"/>
    <w:rsid w:val="00943411"/>
    <w:rsid w:val="009459C8"/>
    <w:rsid w:val="009606BA"/>
    <w:rsid w:val="0096432B"/>
    <w:rsid w:val="0096719D"/>
    <w:rsid w:val="00975CB8"/>
    <w:rsid w:val="00982FFF"/>
    <w:rsid w:val="00983717"/>
    <w:rsid w:val="00983890"/>
    <w:rsid w:val="0098505B"/>
    <w:rsid w:val="0098554C"/>
    <w:rsid w:val="009915CA"/>
    <w:rsid w:val="00991953"/>
    <w:rsid w:val="009A5504"/>
    <w:rsid w:val="009B7C33"/>
    <w:rsid w:val="009C7DE0"/>
    <w:rsid w:val="009D0797"/>
    <w:rsid w:val="009F22CF"/>
    <w:rsid w:val="009F29C6"/>
    <w:rsid w:val="009F3B85"/>
    <w:rsid w:val="009F7629"/>
    <w:rsid w:val="009F7F72"/>
    <w:rsid w:val="00A12BA9"/>
    <w:rsid w:val="00A12C9C"/>
    <w:rsid w:val="00A166E7"/>
    <w:rsid w:val="00A275B8"/>
    <w:rsid w:val="00A34CC8"/>
    <w:rsid w:val="00A34DB2"/>
    <w:rsid w:val="00A353C1"/>
    <w:rsid w:val="00A356BE"/>
    <w:rsid w:val="00A37572"/>
    <w:rsid w:val="00A418E6"/>
    <w:rsid w:val="00A51600"/>
    <w:rsid w:val="00A528C5"/>
    <w:rsid w:val="00A70C23"/>
    <w:rsid w:val="00A71705"/>
    <w:rsid w:val="00A72943"/>
    <w:rsid w:val="00A73593"/>
    <w:rsid w:val="00A73754"/>
    <w:rsid w:val="00A7623E"/>
    <w:rsid w:val="00A80D2D"/>
    <w:rsid w:val="00A816C7"/>
    <w:rsid w:val="00A84C4A"/>
    <w:rsid w:val="00A94AE7"/>
    <w:rsid w:val="00AA1A6C"/>
    <w:rsid w:val="00AA3290"/>
    <w:rsid w:val="00AA50B3"/>
    <w:rsid w:val="00AA66C4"/>
    <w:rsid w:val="00AB0E02"/>
    <w:rsid w:val="00AB100C"/>
    <w:rsid w:val="00AB20FC"/>
    <w:rsid w:val="00AC0ACB"/>
    <w:rsid w:val="00AC3181"/>
    <w:rsid w:val="00AC5195"/>
    <w:rsid w:val="00AC5E01"/>
    <w:rsid w:val="00AE5123"/>
    <w:rsid w:val="00AE5581"/>
    <w:rsid w:val="00AE6D72"/>
    <w:rsid w:val="00AF0787"/>
    <w:rsid w:val="00AF456E"/>
    <w:rsid w:val="00AF4DEA"/>
    <w:rsid w:val="00AF5A27"/>
    <w:rsid w:val="00AF77FF"/>
    <w:rsid w:val="00B0698B"/>
    <w:rsid w:val="00B12D55"/>
    <w:rsid w:val="00B13BE6"/>
    <w:rsid w:val="00B22D52"/>
    <w:rsid w:val="00B23412"/>
    <w:rsid w:val="00B24BC4"/>
    <w:rsid w:val="00B27429"/>
    <w:rsid w:val="00B347E0"/>
    <w:rsid w:val="00B35755"/>
    <w:rsid w:val="00B35CE9"/>
    <w:rsid w:val="00B4038A"/>
    <w:rsid w:val="00B447D1"/>
    <w:rsid w:val="00B45C65"/>
    <w:rsid w:val="00B54A23"/>
    <w:rsid w:val="00B5563E"/>
    <w:rsid w:val="00B56499"/>
    <w:rsid w:val="00B60E31"/>
    <w:rsid w:val="00B61583"/>
    <w:rsid w:val="00B61B25"/>
    <w:rsid w:val="00B703B9"/>
    <w:rsid w:val="00B74ADC"/>
    <w:rsid w:val="00B775FD"/>
    <w:rsid w:val="00B8082C"/>
    <w:rsid w:val="00B80AEA"/>
    <w:rsid w:val="00B81172"/>
    <w:rsid w:val="00B85046"/>
    <w:rsid w:val="00B87E82"/>
    <w:rsid w:val="00B93A3D"/>
    <w:rsid w:val="00BA257D"/>
    <w:rsid w:val="00BA6539"/>
    <w:rsid w:val="00BB0C94"/>
    <w:rsid w:val="00BB46BD"/>
    <w:rsid w:val="00BC02BF"/>
    <w:rsid w:val="00BC5349"/>
    <w:rsid w:val="00BC6CC8"/>
    <w:rsid w:val="00BD724A"/>
    <w:rsid w:val="00BE0876"/>
    <w:rsid w:val="00BE75D8"/>
    <w:rsid w:val="00BF0DEB"/>
    <w:rsid w:val="00BF0FA3"/>
    <w:rsid w:val="00BF2CE6"/>
    <w:rsid w:val="00BF3831"/>
    <w:rsid w:val="00C01A88"/>
    <w:rsid w:val="00C03748"/>
    <w:rsid w:val="00C10E3E"/>
    <w:rsid w:val="00C137F7"/>
    <w:rsid w:val="00C17AE6"/>
    <w:rsid w:val="00C21B76"/>
    <w:rsid w:val="00C21F82"/>
    <w:rsid w:val="00C27148"/>
    <w:rsid w:val="00C329DF"/>
    <w:rsid w:val="00C36D07"/>
    <w:rsid w:val="00C477F4"/>
    <w:rsid w:val="00C47E7B"/>
    <w:rsid w:val="00C51A5B"/>
    <w:rsid w:val="00C53DEC"/>
    <w:rsid w:val="00C5769D"/>
    <w:rsid w:val="00C64983"/>
    <w:rsid w:val="00C65467"/>
    <w:rsid w:val="00C734CE"/>
    <w:rsid w:val="00C74AF1"/>
    <w:rsid w:val="00C7662E"/>
    <w:rsid w:val="00C76ABA"/>
    <w:rsid w:val="00C80B44"/>
    <w:rsid w:val="00C84CAE"/>
    <w:rsid w:val="00C85A0A"/>
    <w:rsid w:val="00C905DA"/>
    <w:rsid w:val="00C91B5B"/>
    <w:rsid w:val="00CA046D"/>
    <w:rsid w:val="00CA32E9"/>
    <w:rsid w:val="00CA6053"/>
    <w:rsid w:val="00CA6532"/>
    <w:rsid w:val="00CB0A53"/>
    <w:rsid w:val="00CB7077"/>
    <w:rsid w:val="00CB7EC5"/>
    <w:rsid w:val="00CC2A34"/>
    <w:rsid w:val="00CC2D26"/>
    <w:rsid w:val="00CD191A"/>
    <w:rsid w:val="00CD226A"/>
    <w:rsid w:val="00CD62D2"/>
    <w:rsid w:val="00CE1052"/>
    <w:rsid w:val="00CF060B"/>
    <w:rsid w:val="00CF1DA7"/>
    <w:rsid w:val="00D05C25"/>
    <w:rsid w:val="00D111BF"/>
    <w:rsid w:val="00D13CB2"/>
    <w:rsid w:val="00D15CC3"/>
    <w:rsid w:val="00D16CEC"/>
    <w:rsid w:val="00D20A65"/>
    <w:rsid w:val="00D21774"/>
    <w:rsid w:val="00D22AC1"/>
    <w:rsid w:val="00D233FE"/>
    <w:rsid w:val="00D2499D"/>
    <w:rsid w:val="00D26F6F"/>
    <w:rsid w:val="00D35196"/>
    <w:rsid w:val="00D410C8"/>
    <w:rsid w:val="00D41A52"/>
    <w:rsid w:val="00D461FF"/>
    <w:rsid w:val="00D46A9E"/>
    <w:rsid w:val="00D476D6"/>
    <w:rsid w:val="00D5527C"/>
    <w:rsid w:val="00D613DE"/>
    <w:rsid w:val="00D614F4"/>
    <w:rsid w:val="00D644C8"/>
    <w:rsid w:val="00D7047E"/>
    <w:rsid w:val="00D71E42"/>
    <w:rsid w:val="00D72B78"/>
    <w:rsid w:val="00D74CA8"/>
    <w:rsid w:val="00D7546E"/>
    <w:rsid w:val="00D92029"/>
    <w:rsid w:val="00D921B8"/>
    <w:rsid w:val="00DA3AB2"/>
    <w:rsid w:val="00DA4DE5"/>
    <w:rsid w:val="00DB145B"/>
    <w:rsid w:val="00DC22EC"/>
    <w:rsid w:val="00DC5205"/>
    <w:rsid w:val="00DD676E"/>
    <w:rsid w:val="00DD77FE"/>
    <w:rsid w:val="00DF3BED"/>
    <w:rsid w:val="00DF6121"/>
    <w:rsid w:val="00DF748F"/>
    <w:rsid w:val="00DF76E2"/>
    <w:rsid w:val="00E01164"/>
    <w:rsid w:val="00E02316"/>
    <w:rsid w:val="00E03224"/>
    <w:rsid w:val="00E04FF5"/>
    <w:rsid w:val="00E06362"/>
    <w:rsid w:val="00E1270B"/>
    <w:rsid w:val="00E13F3C"/>
    <w:rsid w:val="00E22017"/>
    <w:rsid w:val="00E231AB"/>
    <w:rsid w:val="00E30973"/>
    <w:rsid w:val="00E31C4B"/>
    <w:rsid w:val="00E32036"/>
    <w:rsid w:val="00E41753"/>
    <w:rsid w:val="00E52CE7"/>
    <w:rsid w:val="00E53414"/>
    <w:rsid w:val="00E57C86"/>
    <w:rsid w:val="00E65D92"/>
    <w:rsid w:val="00E748EC"/>
    <w:rsid w:val="00E86720"/>
    <w:rsid w:val="00E87924"/>
    <w:rsid w:val="00E92A30"/>
    <w:rsid w:val="00EA3D4E"/>
    <w:rsid w:val="00EA6FF6"/>
    <w:rsid w:val="00EA7A87"/>
    <w:rsid w:val="00EB0148"/>
    <w:rsid w:val="00EB3E63"/>
    <w:rsid w:val="00EB4991"/>
    <w:rsid w:val="00EB4BA5"/>
    <w:rsid w:val="00EC0461"/>
    <w:rsid w:val="00ED13A6"/>
    <w:rsid w:val="00ED1A7C"/>
    <w:rsid w:val="00ED2859"/>
    <w:rsid w:val="00EE5C7B"/>
    <w:rsid w:val="00F0501D"/>
    <w:rsid w:val="00F064F3"/>
    <w:rsid w:val="00F15CCB"/>
    <w:rsid w:val="00F1681C"/>
    <w:rsid w:val="00F20493"/>
    <w:rsid w:val="00F21088"/>
    <w:rsid w:val="00F2192E"/>
    <w:rsid w:val="00F23C0E"/>
    <w:rsid w:val="00F2759C"/>
    <w:rsid w:val="00F30456"/>
    <w:rsid w:val="00F31A4D"/>
    <w:rsid w:val="00F3476D"/>
    <w:rsid w:val="00F36277"/>
    <w:rsid w:val="00F4065D"/>
    <w:rsid w:val="00F40BC4"/>
    <w:rsid w:val="00F41C56"/>
    <w:rsid w:val="00F42712"/>
    <w:rsid w:val="00F43079"/>
    <w:rsid w:val="00F437C1"/>
    <w:rsid w:val="00F47E38"/>
    <w:rsid w:val="00F50B21"/>
    <w:rsid w:val="00F51213"/>
    <w:rsid w:val="00F54B86"/>
    <w:rsid w:val="00F54C05"/>
    <w:rsid w:val="00F634B9"/>
    <w:rsid w:val="00F7624B"/>
    <w:rsid w:val="00F76946"/>
    <w:rsid w:val="00F8085E"/>
    <w:rsid w:val="00F82272"/>
    <w:rsid w:val="00F86A5E"/>
    <w:rsid w:val="00F86FA9"/>
    <w:rsid w:val="00F927C3"/>
    <w:rsid w:val="00FA13B3"/>
    <w:rsid w:val="00FA1736"/>
    <w:rsid w:val="00FA3CF8"/>
    <w:rsid w:val="00FB0E0D"/>
    <w:rsid w:val="00FB32D8"/>
    <w:rsid w:val="00FB596B"/>
    <w:rsid w:val="00FB6C04"/>
    <w:rsid w:val="00FB788D"/>
    <w:rsid w:val="00FC02C0"/>
    <w:rsid w:val="00FC3E28"/>
    <w:rsid w:val="00FC6B68"/>
    <w:rsid w:val="00FD1369"/>
    <w:rsid w:val="00FD3FD3"/>
    <w:rsid w:val="00FD40D3"/>
    <w:rsid w:val="00FD4C50"/>
    <w:rsid w:val="00FD5A3B"/>
    <w:rsid w:val="00FE219C"/>
    <w:rsid w:val="00FE3337"/>
    <w:rsid w:val="00FE65BC"/>
    <w:rsid w:val="00FE6DE3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7</cp:revision>
  <dcterms:created xsi:type="dcterms:W3CDTF">2025-01-24T03:46:00Z</dcterms:created>
  <dcterms:modified xsi:type="dcterms:W3CDTF">2025-01-30T04:33:00Z</dcterms:modified>
</cp:coreProperties>
</file>